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B9084" w14:textId="1CF0A00C" w:rsidR="00816AF9" w:rsidRPr="00B2023A" w:rsidRDefault="00B57D52" w:rsidP="00B57D52">
      <w:pPr>
        <w:pBdr>
          <w:top w:val="nil"/>
          <w:left w:val="nil"/>
          <w:bottom w:val="nil"/>
          <w:right w:val="nil"/>
          <w:between w:val="nil"/>
        </w:pBdr>
        <w:tabs>
          <w:tab w:val="left" w:pos="3617"/>
          <w:tab w:val="center" w:pos="4153"/>
          <w:tab w:val="right" w:pos="8306"/>
          <w:tab w:val="right" w:pos="10402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="005734E9" w:rsidRPr="00B202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Приложение №</w:t>
      </w:r>
      <w:r w:rsidR="008C2349" w:rsidRPr="00B202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</w:p>
    <w:p w14:paraId="5DDB6A7B" w14:textId="6798FC38" w:rsidR="00577AAD" w:rsidRPr="00B2023A" w:rsidRDefault="005734E9" w:rsidP="00577AAD">
      <w:pPr>
        <w:tabs>
          <w:tab w:val="left" w:pos="742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2023A">
        <w:rPr>
          <w:rFonts w:ascii="Times New Roman" w:eastAsia="Times New Roman" w:hAnsi="Times New Roman" w:cs="Times New Roman"/>
          <w:color w:val="000000" w:themeColor="text1"/>
        </w:rPr>
        <w:t>К Догов</w:t>
      </w:r>
      <w:bookmarkStart w:id="0" w:name="_GoBack"/>
      <w:bookmarkEnd w:id="0"/>
      <w:r w:rsidRPr="00B2023A">
        <w:rPr>
          <w:rFonts w:ascii="Times New Roman" w:eastAsia="Times New Roman" w:hAnsi="Times New Roman" w:cs="Times New Roman"/>
          <w:color w:val="000000" w:themeColor="text1"/>
        </w:rPr>
        <w:t>ору на выполнение проектных работ № __________ от «___» __________ 20____ г.</w:t>
      </w:r>
    </w:p>
    <w:tbl>
      <w:tblPr>
        <w:tblW w:w="2144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57"/>
        <w:gridCol w:w="10389"/>
      </w:tblGrid>
      <w:tr w:rsidR="00577AAD" w:rsidRPr="00B2023A" w14:paraId="2C7514A5" w14:textId="77777777" w:rsidTr="00FE0690">
        <w:tc>
          <w:tcPr>
            <w:tcW w:w="11057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44"/>
              <w:tblW w:w="11052" w:type="dxa"/>
              <w:tblLayout w:type="fixed"/>
              <w:tblLook w:val="04A0" w:firstRow="1" w:lastRow="0" w:firstColumn="1" w:lastColumn="0" w:noHBand="0" w:noVBand="1"/>
            </w:tblPr>
            <w:tblGrid>
              <w:gridCol w:w="3544"/>
              <w:gridCol w:w="3969"/>
              <w:gridCol w:w="3539"/>
            </w:tblGrid>
            <w:tr w:rsidR="00577AAD" w:rsidRPr="00B2023A" w14:paraId="27AD3DDF" w14:textId="77777777" w:rsidTr="00F36A50">
              <w:trPr>
                <w:trHeight w:val="1726"/>
              </w:trPr>
              <w:tc>
                <w:tcPr>
                  <w:tcW w:w="3544" w:type="dxa"/>
                  <w:shd w:val="clear" w:color="auto" w:fill="auto"/>
                </w:tcPr>
                <w:p w14:paraId="4590D29D" w14:textId="77777777" w:rsidR="00577AAD" w:rsidRPr="00B2023A" w:rsidRDefault="00577AAD" w:rsidP="00B57D52">
                  <w:pPr>
                    <w:pStyle w:val="af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2023A">
                    <w:rPr>
                      <w:rFonts w:ascii="Times New Roman" w:hAnsi="Times New Roman" w:cs="Times New Roman"/>
                      <w:b/>
                    </w:rPr>
                    <w:t>«СОГЛАСОВАНО»</w:t>
                  </w:r>
                </w:p>
                <w:p w14:paraId="5FECBA62" w14:textId="77777777" w:rsidR="00577AAD" w:rsidRPr="00B2023A" w:rsidRDefault="00577AAD" w:rsidP="00B57D52">
                  <w:pPr>
                    <w:pStyle w:val="af"/>
                    <w:jc w:val="center"/>
                    <w:rPr>
                      <w:rFonts w:ascii="Times New Roman" w:hAnsi="Times New Roman" w:cs="Times New Roman"/>
                    </w:rPr>
                  </w:pPr>
                  <w:r w:rsidRPr="00B2023A">
                    <w:rPr>
                      <w:rFonts w:ascii="Times New Roman" w:hAnsi="Times New Roman" w:cs="Times New Roman"/>
                    </w:rPr>
                    <w:t>Директор</w:t>
                  </w:r>
                </w:p>
                <w:p w14:paraId="17B72A47" w14:textId="5B60B179" w:rsidR="00577AAD" w:rsidRPr="00B2023A" w:rsidRDefault="00577AAD" w:rsidP="00B57D52">
                  <w:pPr>
                    <w:pStyle w:val="af"/>
                    <w:jc w:val="center"/>
                    <w:rPr>
                      <w:rFonts w:ascii="Times New Roman" w:hAnsi="Times New Roman" w:cs="Times New Roman"/>
                    </w:rPr>
                  </w:pPr>
                  <w:r w:rsidRPr="00B2023A">
                    <w:rPr>
                      <w:rFonts w:ascii="Times New Roman" w:hAnsi="Times New Roman" w:cs="Times New Roman"/>
                    </w:rPr>
                    <w:t>ООО «</w:t>
                  </w:r>
                  <w:r w:rsidR="008A320A" w:rsidRPr="00B2023A">
                    <w:rPr>
                      <w:rFonts w:ascii="Times New Roman" w:hAnsi="Times New Roman" w:cs="Times New Roman"/>
                    </w:rPr>
                    <w:t>Архитектурное бюро АБ 1</w:t>
                  </w:r>
                  <w:r w:rsidRPr="00B2023A">
                    <w:rPr>
                      <w:rFonts w:ascii="Times New Roman" w:hAnsi="Times New Roman" w:cs="Times New Roman"/>
                    </w:rPr>
                    <w:t>»</w:t>
                  </w:r>
                </w:p>
                <w:p w14:paraId="68DDB61D" w14:textId="77777777" w:rsidR="00577AAD" w:rsidRPr="00B2023A" w:rsidRDefault="00577AAD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  <w:p w14:paraId="1CA06BF3" w14:textId="77777777" w:rsidR="00577AAD" w:rsidRPr="00B2023A" w:rsidRDefault="00577AAD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  <w:p w14:paraId="515A14F4" w14:textId="1AE8A933" w:rsidR="00577AAD" w:rsidRPr="00B2023A" w:rsidRDefault="00F656EC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  <w:r w:rsidRPr="00B2023A">
                    <w:rPr>
                      <w:rFonts w:ascii="Times New Roman" w:hAnsi="Times New Roman" w:cs="Times New Roman"/>
                    </w:rPr>
                    <w:t>__________________</w:t>
                  </w:r>
                  <w:proofErr w:type="spellStart"/>
                  <w:r w:rsidR="008A320A" w:rsidRPr="00B2023A">
                    <w:rPr>
                      <w:rFonts w:ascii="Times New Roman" w:hAnsi="Times New Roman" w:cs="Times New Roman"/>
                    </w:rPr>
                    <w:t>И.Н</w:t>
                  </w:r>
                  <w:proofErr w:type="spellEnd"/>
                  <w:r w:rsidR="008A320A" w:rsidRPr="00B2023A">
                    <w:rPr>
                      <w:rFonts w:ascii="Times New Roman" w:hAnsi="Times New Roman" w:cs="Times New Roman"/>
                    </w:rPr>
                    <w:t>. Мошка</w:t>
                  </w:r>
                </w:p>
                <w:p w14:paraId="69E0E8D5" w14:textId="77777777" w:rsidR="00F656EC" w:rsidRPr="00B2023A" w:rsidRDefault="00F656EC" w:rsidP="00577AAD">
                  <w:pPr>
                    <w:pStyle w:val="af"/>
                    <w:rPr>
                      <w:rFonts w:ascii="Times New Roman" w:hAnsi="Times New Roman" w:cs="Times New Roman"/>
                      <w:u w:val="single"/>
                    </w:rPr>
                  </w:pPr>
                </w:p>
                <w:p w14:paraId="07E2C004" w14:textId="4C6A9C72" w:rsidR="00577AAD" w:rsidRPr="00B2023A" w:rsidRDefault="00F36A50" w:rsidP="00F36A50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  <w:r w:rsidRPr="00B2023A">
                    <w:rPr>
                      <w:rFonts w:ascii="Times New Roman" w:hAnsi="Times New Roman" w:cs="Times New Roman"/>
                    </w:rPr>
                    <w:t>«____» ___________20___</w:t>
                  </w:r>
                  <w:r w:rsidR="00577AAD" w:rsidRPr="00B2023A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14:paraId="00348282" w14:textId="283BD983" w:rsidR="00577AAD" w:rsidRPr="00B2023A" w:rsidRDefault="00577AAD" w:rsidP="008C2349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39" w:type="dxa"/>
                  <w:shd w:val="clear" w:color="auto" w:fill="auto"/>
                </w:tcPr>
                <w:p w14:paraId="797F5478" w14:textId="77777777" w:rsidR="00577AAD" w:rsidRPr="00B2023A" w:rsidRDefault="00577AAD" w:rsidP="00B57D52">
                  <w:pPr>
                    <w:pStyle w:val="af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2023A">
                    <w:rPr>
                      <w:rFonts w:ascii="Times New Roman" w:hAnsi="Times New Roman" w:cs="Times New Roman"/>
                      <w:b/>
                    </w:rPr>
                    <w:t>«УТВЕРЖДАЮ»</w:t>
                  </w:r>
                </w:p>
                <w:p w14:paraId="1C257B08" w14:textId="688D2C1D" w:rsidR="00577AAD" w:rsidRPr="00B2023A" w:rsidRDefault="00577AAD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  <w:commentRangeStart w:id="1"/>
                </w:p>
                <w:p w14:paraId="0AE255A4" w14:textId="4B24E6BB" w:rsidR="00F36A50" w:rsidRPr="00B2023A" w:rsidRDefault="00F36A50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  <w:p w14:paraId="61B46741" w14:textId="50A41A29" w:rsidR="00F36A50" w:rsidRPr="00B2023A" w:rsidRDefault="00F36A50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  <w:p w14:paraId="428C77ED" w14:textId="77777777" w:rsidR="00F36A50" w:rsidRPr="00B2023A" w:rsidRDefault="00F36A50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  <w:p w14:paraId="22A5D576" w14:textId="00F3CF8B" w:rsidR="00577AAD" w:rsidRPr="00B2023A" w:rsidRDefault="00577AAD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  <w:r w:rsidRPr="00B2023A">
                    <w:rPr>
                      <w:rFonts w:ascii="Times New Roman" w:hAnsi="Times New Roman" w:cs="Times New Roman"/>
                    </w:rPr>
                    <w:t xml:space="preserve">_____________ </w:t>
                  </w:r>
                </w:p>
                <w:p w14:paraId="3B9097B3" w14:textId="77777777" w:rsidR="00F656EC" w:rsidRPr="00B2023A" w:rsidRDefault="00F656EC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</w:p>
                <w:p w14:paraId="72DD1CF8" w14:textId="6DF76967" w:rsidR="00577AAD" w:rsidRPr="00B2023A" w:rsidRDefault="00F656EC" w:rsidP="00577AAD">
                  <w:pPr>
                    <w:pStyle w:val="af"/>
                    <w:rPr>
                      <w:rFonts w:ascii="Times New Roman" w:hAnsi="Times New Roman" w:cs="Times New Roman"/>
                    </w:rPr>
                  </w:pPr>
                  <w:r w:rsidRPr="00B2023A">
                    <w:rPr>
                      <w:rFonts w:ascii="Times New Roman" w:hAnsi="Times New Roman" w:cs="Times New Roman"/>
                    </w:rPr>
                    <w:t>«___</w:t>
                  </w:r>
                  <w:proofErr w:type="gramStart"/>
                  <w:r w:rsidRPr="00B2023A">
                    <w:rPr>
                      <w:rFonts w:ascii="Times New Roman" w:hAnsi="Times New Roman" w:cs="Times New Roman"/>
                    </w:rPr>
                    <w:t>_»_</w:t>
                  </w:r>
                  <w:proofErr w:type="gramEnd"/>
                  <w:r w:rsidRPr="00B2023A">
                    <w:rPr>
                      <w:rFonts w:ascii="Times New Roman" w:hAnsi="Times New Roman" w:cs="Times New Roman"/>
                    </w:rPr>
                    <w:t>____________</w:t>
                  </w:r>
                  <w:r w:rsidR="00F36A50" w:rsidRPr="00B2023A">
                    <w:rPr>
                      <w:rFonts w:ascii="Times New Roman" w:hAnsi="Times New Roman" w:cs="Times New Roman"/>
                    </w:rPr>
                    <w:t>20___</w:t>
                  </w:r>
                  <w:r w:rsidR="00577AAD" w:rsidRPr="00B2023A">
                    <w:rPr>
                      <w:rFonts w:ascii="Times New Roman" w:hAnsi="Times New Roman" w:cs="Times New Roman"/>
                    </w:rPr>
                    <w:t xml:space="preserve"> г</w:t>
                  </w:r>
                  <w:commentRangeEnd w:id="1"/>
                  <w:r w:rsidR="002D6E72">
                    <w:rPr>
                      <w:rStyle w:val="ac"/>
                    </w:rPr>
                    <w:commentReference w:id="1"/>
                  </w:r>
                  <w:r w:rsidR="00577AAD" w:rsidRPr="00B2023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</w:tbl>
          <w:p w14:paraId="3C2B5D84" w14:textId="77777777" w:rsidR="00577AAD" w:rsidRPr="00B2023A" w:rsidRDefault="00577AAD" w:rsidP="00FE0690"/>
        </w:tc>
        <w:tc>
          <w:tcPr>
            <w:tcW w:w="10389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44"/>
              <w:tblW w:w="10173" w:type="dxa"/>
              <w:tblLayout w:type="fixed"/>
              <w:tblLook w:val="04A0" w:firstRow="1" w:lastRow="0" w:firstColumn="1" w:lastColumn="0" w:noHBand="0" w:noVBand="1"/>
            </w:tblPr>
            <w:tblGrid>
              <w:gridCol w:w="3085"/>
              <w:gridCol w:w="3583"/>
              <w:gridCol w:w="3505"/>
            </w:tblGrid>
            <w:tr w:rsidR="00577AAD" w:rsidRPr="00B2023A" w14:paraId="2C444D62" w14:textId="77777777" w:rsidTr="00FE0690">
              <w:trPr>
                <w:trHeight w:val="1726"/>
              </w:trPr>
              <w:tc>
                <w:tcPr>
                  <w:tcW w:w="3085" w:type="dxa"/>
                  <w:shd w:val="clear" w:color="auto" w:fill="auto"/>
                </w:tcPr>
                <w:p w14:paraId="66AF720F" w14:textId="77777777" w:rsidR="00577AAD" w:rsidRPr="00B2023A" w:rsidRDefault="00577AAD" w:rsidP="00FE0690">
                  <w:pPr>
                    <w:pStyle w:val="1"/>
                  </w:pPr>
                </w:p>
              </w:tc>
              <w:tc>
                <w:tcPr>
                  <w:tcW w:w="3583" w:type="dxa"/>
                  <w:shd w:val="clear" w:color="auto" w:fill="auto"/>
                </w:tcPr>
                <w:p w14:paraId="73B792DF" w14:textId="77777777" w:rsidR="00577AAD" w:rsidRPr="00B2023A" w:rsidRDefault="00577AAD" w:rsidP="00FE0690">
                  <w:pPr>
                    <w:rPr>
                      <w:bCs/>
                    </w:rPr>
                  </w:pPr>
                </w:p>
              </w:tc>
              <w:tc>
                <w:tcPr>
                  <w:tcW w:w="3505" w:type="dxa"/>
                  <w:shd w:val="clear" w:color="auto" w:fill="auto"/>
                </w:tcPr>
                <w:p w14:paraId="648A64A7" w14:textId="77777777" w:rsidR="00577AAD" w:rsidRPr="00B2023A" w:rsidRDefault="00577AAD" w:rsidP="00FE0690">
                  <w:pPr>
                    <w:autoSpaceDN w:val="0"/>
                    <w:adjustRightInd w:val="0"/>
                    <w:rPr>
                      <w:bCs/>
                    </w:rPr>
                  </w:pPr>
                </w:p>
              </w:tc>
            </w:tr>
          </w:tbl>
          <w:p w14:paraId="535985F6" w14:textId="77777777" w:rsidR="00577AAD" w:rsidRPr="00B2023A" w:rsidRDefault="00577AAD" w:rsidP="00FE0690"/>
        </w:tc>
      </w:tr>
    </w:tbl>
    <w:p w14:paraId="5D3F3B86" w14:textId="77777777" w:rsidR="00577AAD" w:rsidRPr="00B2023A" w:rsidRDefault="00577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592DA46" w14:textId="77777777" w:rsidR="00816AF9" w:rsidRPr="00B2023A" w:rsidRDefault="00573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202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ЗАДАНИЕ НА ПРОЕКТИРОВАНИЕ</w:t>
      </w:r>
    </w:p>
    <w:p w14:paraId="3DCC642E" w14:textId="77777777" w:rsidR="00816AF9" w:rsidRPr="00B2023A" w:rsidRDefault="00573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B202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объекта</w:t>
      </w:r>
      <w:proofErr w:type="gramEnd"/>
      <w:r w:rsidRPr="00B202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капитального строительства:</w:t>
      </w:r>
    </w:p>
    <w:p w14:paraId="43941DFC" w14:textId="39FC09F4" w:rsidR="00F36A50" w:rsidRPr="00B2023A" w:rsidRDefault="00F36A50" w:rsidP="00F36A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2023A">
        <w:rPr>
          <w:rFonts w:ascii="Times New Roman" w:hAnsi="Times New Roman"/>
          <w:b/>
          <w:sz w:val="28"/>
          <w:szCs w:val="28"/>
          <w:u w:val="single"/>
        </w:rPr>
        <w:t>«</w:t>
      </w:r>
      <w:r w:rsidRPr="00B2023A">
        <w:rPr>
          <w:rFonts w:ascii="Times New Roman" w:hAnsi="Times New Roman"/>
          <w:b/>
          <w:bCs/>
          <w:sz w:val="28"/>
          <w:szCs w:val="28"/>
          <w:u w:val="single"/>
        </w:rPr>
        <w:t>Жило</w:t>
      </w:r>
      <w:r w:rsidR="00EF4A8F" w:rsidRPr="00B2023A">
        <w:rPr>
          <w:rFonts w:ascii="Times New Roman" w:hAnsi="Times New Roman"/>
          <w:b/>
          <w:bCs/>
          <w:sz w:val="28"/>
          <w:szCs w:val="28"/>
          <w:u w:val="single"/>
        </w:rPr>
        <w:t>й</w:t>
      </w:r>
      <w:r w:rsidRPr="00B2023A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EF4A8F" w:rsidRPr="00B2023A">
        <w:rPr>
          <w:rFonts w:ascii="Times New Roman" w:hAnsi="Times New Roman"/>
          <w:b/>
          <w:bCs/>
          <w:sz w:val="28"/>
          <w:szCs w:val="28"/>
          <w:u w:val="single"/>
        </w:rPr>
        <w:t>комплекс</w:t>
      </w:r>
      <w:r w:rsidRPr="00B2023A">
        <w:rPr>
          <w:rFonts w:ascii="Times New Roman" w:hAnsi="Times New Roman"/>
          <w:b/>
          <w:bCs/>
          <w:sz w:val="28"/>
          <w:szCs w:val="28"/>
          <w:u w:val="single"/>
        </w:rPr>
        <w:t xml:space="preserve"> по ул. Аграрная» </w:t>
      </w:r>
    </w:p>
    <w:p w14:paraId="244F21AB" w14:textId="54E14E8D" w:rsidR="00F36A50" w:rsidRPr="00B2023A" w:rsidRDefault="00F36A50" w:rsidP="00F36A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B2023A">
        <w:rPr>
          <w:rFonts w:ascii="Times New Roman" w:hAnsi="Times New Roman"/>
          <w:b/>
          <w:bCs/>
          <w:sz w:val="28"/>
          <w:szCs w:val="28"/>
          <w:u w:val="single"/>
        </w:rPr>
        <w:t>(</w:t>
      </w:r>
      <w:proofErr w:type="gramStart"/>
      <w:r w:rsidRPr="00B2023A">
        <w:rPr>
          <w:rFonts w:ascii="Times New Roman" w:hAnsi="Times New Roman"/>
          <w:b/>
          <w:bCs/>
          <w:sz w:val="28"/>
          <w:szCs w:val="28"/>
          <w:u w:val="single"/>
        </w:rPr>
        <w:t>состоящ</w:t>
      </w:r>
      <w:r w:rsidR="00EF4A8F" w:rsidRPr="00B2023A">
        <w:rPr>
          <w:rFonts w:ascii="Times New Roman" w:hAnsi="Times New Roman"/>
          <w:b/>
          <w:bCs/>
          <w:sz w:val="28"/>
          <w:szCs w:val="28"/>
          <w:u w:val="single"/>
        </w:rPr>
        <w:t>ий</w:t>
      </w:r>
      <w:proofErr w:type="gramEnd"/>
      <w:r w:rsidRPr="00B2023A">
        <w:rPr>
          <w:rFonts w:ascii="Times New Roman" w:hAnsi="Times New Roman"/>
          <w:b/>
          <w:bCs/>
          <w:sz w:val="28"/>
          <w:szCs w:val="28"/>
          <w:u w:val="single"/>
        </w:rPr>
        <w:t xml:space="preserve"> из 2-х жилых домов 19 и 25 этажей, с общественными помещениями на первых этажах и подземным паркингом) на участке с кадастровым №_16:50:050152:4476)</w:t>
      </w:r>
    </w:p>
    <w:p w14:paraId="6618852B" w14:textId="77777777" w:rsidR="00816AF9" w:rsidRPr="00B2023A" w:rsidRDefault="005734E9">
      <w:pPr>
        <w:spacing w:after="0" w:line="240" w:lineRule="auto"/>
        <w:ind w:left="284" w:right="337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B2023A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(</w:t>
      </w:r>
      <w:proofErr w:type="gramStart"/>
      <w:r w:rsidRPr="00B2023A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наименование</w:t>
      </w:r>
      <w:proofErr w:type="gramEnd"/>
      <w:r w:rsidRPr="00B2023A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и адрес (местоположение) объекта капитального строительства (далее - объект)</w:t>
      </w:r>
    </w:p>
    <w:p w14:paraId="55B9BD94" w14:textId="77777777" w:rsidR="00816AF9" w:rsidRPr="00B2023A" w:rsidRDefault="00816AF9">
      <w:pPr>
        <w:spacing w:after="0" w:line="240" w:lineRule="auto"/>
        <w:ind w:left="284" w:right="33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tbl>
      <w:tblPr>
        <w:tblStyle w:val="a7"/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177"/>
        <w:gridCol w:w="5887"/>
      </w:tblGrid>
      <w:tr w:rsidR="004E75AB" w:rsidRPr="00B2023A" w14:paraId="2D34F40A" w14:textId="77777777" w:rsidTr="00DF3A0E">
        <w:tc>
          <w:tcPr>
            <w:tcW w:w="710" w:type="dxa"/>
            <w:vAlign w:val="center"/>
          </w:tcPr>
          <w:p w14:paraId="4EE1242E" w14:textId="77777777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</w:p>
          <w:p w14:paraId="1CB05733" w14:textId="2E35D5EC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4177" w:type="dxa"/>
            <w:vAlign w:val="center"/>
          </w:tcPr>
          <w:p w14:paraId="151C93AA" w14:textId="77777777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Перечень основных</w:t>
            </w:r>
          </w:p>
          <w:p w14:paraId="16445E22" w14:textId="0459997C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данных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требований</w:t>
            </w:r>
          </w:p>
        </w:tc>
        <w:tc>
          <w:tcPr>
            <w:tcW w:w="5887" w:type="dxa"/>
            <w:vAlign w:val="center"/>
          </w:tcPr>
          <w:p w14:paraId="57DBFAE4" w14:textId="4E9F3054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Данные и требования</w:t>
            </w:r>
          </w:p>
        </w:tc>
      </w:tr>
      <w:tr w:rsidR="004E75AB" w:rsidRPr="00B2023A" w14:paraId="240025F4" w14:textId="77777777" w:rsidTr="00DF3A0E">
        <w:tc>
          <w:tcPr>
            <w:tcW w:w="710" w:type="dxa"/>
            <w:vAlign w:val="center"/>
          </w:tcPr>
          <w:p w14:paraId="6382FD18" w14:textId="4D983B62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177" w:type="dxa"/>
            <w:vAlign w:val="center"/>
          </w:tcPr>
          <w:p w14:paraId="33347D47" w14:textId="5F281D1E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5887" w:type="dxa"/>
            <w:vAlign w:val="center"/>
          </w:tcPr>
          <w:p w14:paraId="7FB6D46C" w14:textId="7E1CB6E9" w:rsidR="004E75AB" w:rsidRPr="00B2023A" w:rsidRDefault="004E75AB" w:rsidP="004E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</w:tr>
      <w:tr w:rsidR="004E75AB" w:rsidRPr="00B2023A" w14:paraId="47070B5D" w14:textId="77777777" w:rsidTr="009B74EB">
        <w:tc>
          <w:tcPr>
            <w:tcW w:w="10774" w:type="dxa"/>
            <w:gridSpan w:val="3"/>
            <w:vAlign w:val="center"/>
          </w:tcPr>
          <w:p w14:paraId="34BCB8B7" w14:textId="17D00EE0" w:rsidR="004E75AB" w:rsidRPr="00B2023A" w:rsidRDefault="004E75AB" w:rsidP="004E75A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Общие данные</w:t>
            </w:r>
          </w:p>
        </w:tc>
      </w:tr>
      <w:tr w:rsidR="004E75AB" w:rsidRPr="00B2023A" w14:paraId="39E31F97" w14:textId="77777777" w:rsidTr="00DF3A0E">
        <w:tc>
          <w:tcPr>
            <w:tcW w:w="710" w:type="dxa"/>
            <w:vAlign w:val="center"/>
          </w:tcPr>
          <w:p w14:paraId="744BC22D" w14:textId="1BD2E02F" w:rsidR="004E75AB" w:rsidRPr="00B2023A" w:rsidRDefault="004E75AB" w:rsidP="004E75AB">
            <w:pPr>
              <w:spacing w:after="0" w:line="240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177" w:type="dxa"/>
            <w:vAlign w:val="center"/>
          </w:tcPr>
          <w:p w14:paraId="08A76B0F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Основание для проектирования объекта: </w:t>
            </w:r>
          </w:p>
          <w:p w14:paraId="5C2B9FE7" w14:textId="19C2E4E2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наименование и пункт государственной, муниципальной программы, решение собственника)</w:t>
            </w:r>
          </w:p>
        </w:tc>
        <w:tc>
          <w:tcPr>
            <w:tcW w:w="5887" w:type="dxa"/>
            <w:vAlign w:val="center"/>
          </w:tcPr>
          <w:p w14:paraId="10A2354A" w14:textId="408715F8" w:rsidR="004E75AB" w:rsidRPr="00B2023A" w:rsidRDefault="00F82434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214D0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оговор на выполнение проектных работ.</w:t>
            </w:r>
          </w:p>
        </w:tc>
      </w:tr>
      <w:tr w:rsidR="004E75AB" w:rsidRPr="00B2023A" w14:paraId="337BCB5C" w14:textId="77777777" w:rsidTr="00DF3A0E">
        <w:tc>
          <w:tcPr>
            <w:tcW w:w="710" w:type="dxa"/>
            <w:vAlign w:val="center"/>
          </w:tcPr>
          <w:p w14:paraId="593FB72D" w14:textId="03ECE48C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177" w:type="dxa"/>
            <w:vAlign w:val="center"/>
          </w:tcPr>
          <w:p w14:paraId="0A0CFF79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Застройщик</w:t>
            </w:r>
          </w:p>
          <w:p w14:paraId="7FCCEB24" w14:textId="2FB16E65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6B93FF86" w14:textId="77777777" w:rsidR="00F36A50" w:rsidRPr="00B2023A" w:rsidRDefault="00F36A50" w:rsidP="00F36A50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Республиканский фонд поддержки лиц, пострадавших от действий недобросовестных застройщиков, г. Казань, ул. Московская 53/6</w:t>
            </w:r>
          </w:p>
          <w:p w14:paraId="55A20479" w14:textId="28634BBF" w:rsidR="00F36A50" w:rsidRPr="00B2023A" w:rsidRDefault="00F36A50" w:rsidP="00F36A50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 xml:space="preserve">420021, </w:t>
            </w:r>
            <w:r w:rsidR="00214D01" w:rsidRPr="00B2023A">
              <w:rPr>
                <w:rFonts w:ascii="Times New Roman" w:hAnsi="Times New Roman"/>
                <w:sz w:val="24"/>
                <w:szCs w:val="24"/>
              </w:rPr>
              <w:t>РТ, ИНН</w:t>
            </w:r>
            <w:r w:rsidRPr="00B20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</w:rPr>
              <w:t>ФПД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</w:rPr>
              <w:t>: 1655403796</w:t>
            </w:r>
          </w:p>
          <w:p w14:paraId="2F7841A9" w14:textId="439275B7" w:rsidR="004E75AB" w:rsidRPr="00B2023A" w:rsidRDefault="00F36A50" w:rsidP="00F36A5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ИНН регионального Фонда: 1655425486</w:t>
            </w:r>
          </w:p>
        </w:tc>
      </w:tr>
      <w:tr w:rsidR="004E75AB" w:rsidRPr="00B2023A" w14:paraId="5E402A26" w14:textId="77777777" w:rsidTr="00DF3A0E">
        <w:tc>
          <w:tcPr>
            <w:tcW w:w="710" w:type="dxa"/>
            <w:vAlign w:val="center"/>
          </w:tcPr>
          <w:p w14:paraId="2F354F88" w14:textId="1ED06664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4177" w:type="dxa"/>
            <w:vAlign w:val="center"/>
          </w:tcPr>
          <w:p w14:paraId="393EC132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Технический заказчик</w:t>
            </w:r>
          </w:p>
          <w:p w14:paraId="3E83C1D0" w14:textId="37866D10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5FAF2C37" w14:textId="3F25A76A" w:rsidR="004E75AB" w:rsidRPr="00B2023A" w:rsidRDefault="006F692C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ГКУ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«Главное инвестиционно-строительное управление Республики Татарстан»</w:t>
            </w:r>
          </w:p>
        </w:tc>
      </w:tr>
      <w:tr w:rsidR="004E75AB" w:rsidRPr="00B2023A" w14:paraId="2518AF1B" w14:textId="77777777" w:rsidTr="00DF3A0E">
        <w:tc>
          <w:tcPr>
            <w:tcW w:w="710" w:type="dxa"/>
            <w:vAlign w:val="center"/>
          </w:tcPr>
          <w:p w14:paraId="5E9DCA6C" w14:textId="08340E68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177" w:type="dxa"/>
            <w:vAlign w:val="center"/>
          </w:tcPr>
          <w:p w14:paraId="666B6A2C" w14:textId="75F2B4F8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Инвестор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(при наличии): 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3D7929CF" w14:textId="77777777" w:rsidR="006F692C" w:rsidRPr="00B2023A" w:rsidRDefault="006F692C" w:rsidP="006F692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Республиканский фонд поддержки лиц, пострадавших от действий недобросовестных застройщиков, г. Казань, ул. Московская 53/6</w:t>
            </w:r>
          </w:p>
          <w:p w14:paraId="6C45ADA2" w14:textId="77777777" w:rsidR="006F692C" w:rsidRPr="00B2023A" w:rsidRDefault="006F692C" w:rsidP="006F692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 xml:space="preserve">420021, РТ, ИНН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</w:rPr>
              <w:t>ФПД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</w:rPr>
              <w:t>: 1655403796</w:t>
            </w:r>
          </w:p>
          <w:p w14:paraId="41D50B20" w14:textId="48230BF9" w:rsidR="004E75AB" w:rsidRPr="00B2023A" w:rsidRDefault="006F692C" w:rsidP="006F692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ИНН регионального Фонда: 1655425486</w:t>
            </w:r>
          </w:p>
        </w:tc>
      </w:tr>
      <w:tr w:rsidR="004E75AB" w:rsidRPr="00B2023A" w14:paraId="768EB7E2" w14:textId="77777777" w:rsidTr="00DF3A0E">
        <w:trPr>
          <w:trHeight w:val="284"/>
        </w:trPr>
        <w:tc>
          <w:tcPr>
            <w:tcW w:w="710" w:type="dxa"/>
            <w:vAlign w:val="center"/>
          </w:tcPr>
          <w:p w14:paraId="3F02688A" w14:textId="14BE1441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177" w:type="dxa"/>
            <w:vAlign w:val="center"/>
          </w:tcPr>
          <w:p w14:paraId="5101E4E6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Ген проектировщик</w:t>
            </w:r>
          </w:p>
          <w:p w14:paraId="468EE6B8" w14:textId="50B720D3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7335EB3F" w14:textId="04D03ED9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«АРХИТЕКТУРНОЕ БЮРО АБ1», 420087, г. Казань, ул. Аделя Кутуя, дом 118 ,3 этаж, помещение 3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1141690084634, ИНН 1657148735</w:t>
            </w:r>
          </w:p>
        </w:tc>
      </w:tr>
      <w:tr w:rsidR="004E75AB" w:rsidRPr="00B2023A" w14:paraId="71512375" w14:textId="77777777" w:rsidTr="00DF3A0E">
        <w:tc>
          <w:tcPr>
            <w:tcW w:w="710" w:type="dxa"/>
            <w:vAlign w:val="center"/>
          </w:tcPr>
          <w:p w14:paraId="5C315DCC" w14:textId="78B227A5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177" w:type="dxa"/>
            <w:vAlign w:val="center"/>
          </w:tcPr>
          <w:p w14:paraId="719EF5C2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 работ</w:t>
            </w:r>
          </w:p>
          <w:p w14:paraId="2737F26E" w14:textId="7A471540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строительство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, реконструкция, капитальный ремонт (далее - строительство)</w:t>
            </w:r>
          </w:p>
        </w:tc>
        <w:tc>
          <w:tcPr>
            <w:tcW w:w="5887" w:type="dxa"/>
            <w:vAlign w:val="center"/>
          </w:tcPr>
          <w:p w14:paraId="285C2055" w14:textId="71C32644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Новое строительство.</w:t>
            </w:r>
          </w:p>
        </w:tc>
      </w:tr>
      <w:tr w:rsidR="004E75AB" w:rsidRPr="00B2023A" w14:paraId="0A7436FB" w14:textId="77777777" w:rsidTr="00DF3A0E">
        <w:tc>
          <w:tcPr>
            <w:tcW w:w="710" w:type="dxa"/>
            <w:vAlign w:val="center"/>
          </w:tcPr>
          <w:p w14:paraId="50CA43C0" w14:textId="237E768B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177" w:type="dxa"/>
            <w:vAlign w:val="center"/>
          </w:tcPr>
          <w:p w14:paraId="7A960D84" w14:textId="3A08C2A2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 финансирования строительства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объекта: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(указывается наименование источников финансирования, в том числе федеральный бюджет, региональный бюджет, местный бюджет, внебюджетные средства)</w:t>
            </w:r>
          </w:p>
        </w:tc>
        <w:tc>
          <w:tcPr>
            <w:tcW w:w="5887" w:type="dxa"/>
            <w:vAlign w:val="center"/>
          </w:tcPr>
          <w:p w14:paraId="699168F4" w14:textId="39506CD0" w:rsidR="004E75AB" w:rsidRPr="00B2023A" w:rsidRDefault="006F692C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commentRangeStart w:id="2"/>
            <w:r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Региональный/Федеральный бюджет</w:t>
            </w:r>
            <w:commentRangeEnd w:id="2"/>
            <w:r w:rsidR="002D6E72">
              <w:rPr>
                <w:rStyle w:val="ac"/>
              </w:rPr>
              <w:commentReference w:id="2"/>
            </w:r>
          </w:p>
        </w:tc>
      </w:tr>
      <w:tr w:rsidR="004E75AB" w:rsidRPr="00B2023A" w14:paraId="077F37C7" w14:textId="77777777" w:rsidTr="00DF3A0E">
        <w:tc>
          <w:tcPr>
            <w:tcW w:w="710" w:type="dxa"/>
            <w:vAlign w:val="center"/>
          </w:tcPr>
          <w:p w14:paraId="276DE299" w14:textId="52881A4F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177" w:type="dxa"/>
            <w:vAlign w:val="center"/>
          </w:tcPr>
          <w:p w14:paraId="3D9ACFE3" w14:textId="4D810033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Технические условия на подключение (присоединение) объекта к сетям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инженерно-технического обеспечения (при наличии):</w:t>
            </w:r>
          </w:p>
        </w:tc>
        <w:tc>
          <w:tcPr>
            <w:tcW w:w="5887" w:type="dxa"/>
            <w:vAlign w:val="center"/>
          </w:tcPr>
          <w:p w14:paraId="30F6CF66" w14:textId="333F06F6" w:rsidR="004E75AB" w:rsidRPr="00B2023A" w:rsidRDefault="004E75AB" w:rsidP="002D6E7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Выдаются Генеральному проектировщику после расчетов расходов по объекту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</w:tr>
      <w:tr w:rsidR="004E75AB" w:rsidRPr="00B2023A" w14:paraId="2763959F" w14:textId="77777777" w:rsidTr="00DF3A0E">
        <w:tc>
          <w:tcPr>
            <w:tcW w:w="710" w:type="dxa"/>
            <w:vAlign w:val="center"/>
          </w:tcPr>
          <w:p w14:paraId="368B77DA" w14:textId="079B264F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8.</w:t>
            </w:r>
          </w:p>
        </w:tc>
        <w:tc>
          <w:tcPr>
            <w:tcW w:w="4177" w:type="dxa"/>
            <w:vAlign w:val="center"/>
          </w:tcPr>
          <w:p w14:paraId="753EA92E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выделению этапов строительства объекта:</w:t>
            </w:r>
          </w:p>
          <w:p w14:paraId="50ADDF8F" w14:textId="7FED4830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сведения о необходимости выделения этапов строительства)</w:t>
            </w:r>
          </w:p>
        </w:tc>
        <w:tc>
          <w:tcPr>
            <w:tcW w:w="5887" w:type="dxa"/>
            <w:vAlign w:val="center"/>
          </w:tcPr>
          <w:p w14:paraId="39665F52" w14:textId="45F7D431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Нет</w:t>
            </w:r>
          </w:p>
        </w:tc>
      </w:tr>
      <w:tr w:rsidR="004E75AB" w:rsidRPr="00B2023A" w14:paraId="60223237" w14:textId="77777777" w:rsidTr="00DF3A0E">
        <w:tc>
          <w:tcPr>
            <w:tcW w:w="710" w:type="dxa"/>
            <w:vAlign w:val="center"/>
          </w:tcPr>
          <w:p w14:paraId="326FBD85" w14:textId="01DDDD25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177" w:type="dxa"/>
            <w:vAlign w:val="center"/>
          </w:tcPr>
          <w:p w14:paraId="377987FE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Срок строительства объекта:</w:t>
            </w:r>
          </w:p>
          <w:p w14:paraId="4C62F3EA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B344448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72BC204A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7" w:type="dxa"/>
            <w:vAlign w:val="center"/>
          </w:tcPr>
          <w:p w14:paraId="362FBAE8" w14:textId="6A739AA0" w:rsidR="004E75AB" w:rsidRPr="00B2023A" w:rsidRDefault="004E75AB" w:rsidP="00EE112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Продолжительность </w:t>
            </w:r>
            <w:r w:rsidR="006F692C"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строительства определяется разработанному разделу</w:t>
            </w:r>
            <w:r w:rsidR="00EE112E"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6</w:t>
            </w:r>
            <w:r w:rsidR="006F692C"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«Проект организации строительства» </w:t>
            </w:r>
          </w:p>
        </w:tc>
      </w:tr>
      <w:tr w:rsidR="004E75AB" w:rsidRPr="00B2023A" w14:paraId="55480E83" w14:textId="77777777" w:rsidTr="00DF3A0E">
        <w:tc>
          <w:tcPr>
            <w:tcW w:w="710" w:type="dxa"/>
            <w:vAlign w:val="center"/>
          </w:tcPr>
          <w:p w14:paraId="1AED6351" w14:textId="24312481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177" w:type="dxa"/>
            <w:vAlign w:val="center"/>
          </w:tcPr>
          <w:p w14:paraId="2007CD28" w14:textId="47662CA3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основным технико-экономическим показателям объекта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      </w:r>
          </w:p>
        </w:tc>
        <w:tc>
          <w:tcPr>
            <w:tcW w:w="5887" w:type="dxa"/>
            <w:vAlign w:val="center"/>
          </w:tcPr>
          <w:p w14:paraId="6759A1C3" w14:textId="56AC3741" w:rsidR="00EE112E" w:rsidRPr="00B2023A" w:rsidRDefault="00EE112E" w:rsidP="00EE112E">
            <w:pPr>
              <w:pStyle w:val="21"/>
              <w:shd w:val="clear" w:color="auto" w:fill="auto"/>
              <w:spacing w:before="0" w:after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Площадь участка под строительство – 20 110 м²</w:t>
            </w:r>
          </w:p>
          <w:p w14:paraId="51094B12" w14:textId="421260B7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соответствии с архитектурной концепцией (эскизным проектом).</w:t>
            </w:r>
          </w:p>
          <w:p w14:paraId="6C91C0BC" w14:textId="1795D996" w:rsidR="004E75AB" w:rsidRPr="00B2023A" w:rsidRDefault="004E75AB" w:rsidP="004E7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Основные </w:t>
            </w:r>
            <w:proofErr w:type="spellStart"/>
            <w:r w:rsidRPr="00B202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ТЭП</w:t>
            </w:r>
            <w:proofErr w:type="spellEnd"/>
            <w:r w:rsidRPr="00B202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35646D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C41C90" w14:textId="63409B13" w:rsidR="004E75AB" w:rsidRPr="00B2023A" w:rsidRDefault="004E75AB" w:rsidP="004E7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квартир во всех домах: </w:t>
            </w:r>
            <w:r w:rsidR="00F42416" w:rsidRPr="00B202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3DE3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 580,98 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  <w:p w14:paraId="34887FB4" w14:textId="1B61F237" w:rsidR="004E75AB" w:rsidRPr="00B2023A" w:rsidRDefault="004E75AB" w:rsidP="004E7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Общая площадь коммерческих помещений</w:t>
            </w:r>
            <w:r w:rsidR="00EE112E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63DE3" w:rsidRPr="00B2023A">
              <w:rPr>
                <w:rFonts w:ascii="Times New Roman" w:hAnsi="Times New Roman" w:cs="Times New Roman"/>
                <w:sz w:val="24"/>
                <w:szCs w:val="24"/>
              </w:rPr>
              <w:t>701,74</w:t>
            </w:r>
            <w:r w:rsidR="00F42416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  <w:p w14:paraId="7397E97D" w14:textId="3B38B8E6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квартир: </w:t>
            </w:r>
            <w:r w:rsidR="00F42416" w:rsidRPr="00B2023A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14:paraId="6B311EC8" w14:textId="762EDCE0" w:rsidR="004E75AB" w:rsidRPr="00B2023A" w:rsidRDefault="00692570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со встроенными нежилыми помещениями и подземным паркингом </w:t>
            </w:r>
            <w:r w:rsidR="00F42416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(Строение </w:t>
            </w:r>
            <w:r w:rsidR="00EE112E" w:rsidRPr="00B2023A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F42416" w:rsidRPr="00B202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DAB737" w14:textId="229821F7" w:rsidR="00DF5747" w:rsidRPr="00B2023A" w:rsidRDefault="00692570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CA520D" w14:textId="152977F5" w:rsidR="00DF5747" w:rsidRPr="00B2023A" w:rsidRDefault="00DF5747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 подземный паркинг (1 уровень);</w:t>
            </w:r>
          </w:p>
          <w:p w14:paraId="49665C62" w14:textId="09094F12" w:rsidR="00DF5747" w:rsidRPr="00B2023A" w:rsidRDefault="00DF5747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 технический этаж (чердак).</w:t>
            </w:r>
          </w:p>
          <w:p w14:paraId="02C8249E" w14:textId="4FF3FDD7" w:rsidR="00692570" w:rsidRPr="00B2023A" w:rsidRDefault="00692570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Этажность – 26</w:t>
            </w:r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DF5747" w:rsidRPr="00B202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E5DF3FA" w14:textId="7A0586A0" w:rsidR="00DF5747" w:rsidRPr="00B2023A" w:rsidRDefault="00DF5747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-технический этаж (чердак).</w:t>
            </w:r>
          </w:p>
          <w:p w14:paraId="5676E048" w14:textId="0CCB83AA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Жилой дом со встроенными нежилыми помещениями</w:t>
            </w:r>
            <w:r w:rsidR="00692570"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 и подземным паркингом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2416" w:rsidRPr="00B2023A">
              <w:rPr>
                <w:rFonts w:ascii="Times New Roman" w:hAnsi="Times New Roman" w:cs="Times New Roman"/>
                <w:sz w:val="24"/>
                <w:szCs w:val="24"/>
              </w:rPr>
              <w:t>(Строение №2)</w:t>
            </w: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6E2F7C" w14:textId="307CE6F7" w:rsidR="00DF5747" w:rsidRPr="00B2023A" w:rsidRDefault="00DF5747" w:rsidP="00DF574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– 21, в </w:t>
            </w:r>
            <w:proofErr w:type="spellStart"/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068B5" w14:textId="77777777" w:rsidR="00DF5747" w:rsidRPr="00B2023A" w:rsidRDefault="00DF5747" w:rsidP="00DF574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 подземный паркинг (1 уровень);</w:t>
            </w:r>
          </w:p>
          <w:p w14:paraId="6D5DDE96" w14:textId="77777777" w:rsidR="00DF5747" w:rsidRPr="00B2023A" w:rsidRDefault="00DF5747" w:rsidP="00DF574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 технический этаж (чердак).</w:t>
            </w:r>
          </w:p>
          <w:p w14:paraId="453123D7" w14:textId="5D8A71D3" w:rsidR="00DF5747" w:rsidRPr="00B2023A" w:rsidRDefault="00DF5747" w:rsidP="00DF574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 xml:space="preserve">Этажность – 20, в </w:t>
            </w:r>
            <w:proofErr w:type="spellStart"/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38D8FC" w14:textId="77777777" w:rsidR="00DF5747" w:rsidRPr="00B2023A" w:rsidRDefault="00DF5747" w:rsidP="00DF574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-технический этаж (чердак).</w:t>
            </w:r>
          </w:p>
          <w:p w14:paraId="2C0D367F" w14:textId="5F8503F6" w:rsidR="004E75AB" w:rsidRPr="00B2023A" w:rsidRDefault="00DF5747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Подземный </w:t>
            </w:r>
            <w:proofErr w:type="gram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паркинг </w:t>
            </w:r>
            <w:r w:rsidR="004E75A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</w:t>
            </w:r>
            <w:proofErr w:type="gramEnd"/>
            <w:r w:rsidR="004E75A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92570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4E75A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уров</w:t>
            </w:r>
            <w:r w:rsidR="00692570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ень</w:t>
            </w:r>
            <w:r w:rsidR="000F5153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="00986126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6BA4AE54" w14:textId="77777777" w:rsidR="00986126" w:rsidRPr="00B2023A" w:rsidRDefault="00986126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CF5D361" w14:textId="138E5541" w:rsidR="00986126" w:rsidRPr="00B2023A" w:rsidRDefault="00986126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Высота жилого этажа</w:t>
            </w:r>
            <w:r w:rsidR="00535A19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 пола до </w:t>
            </w:r>
            <w:r w:rsidR="00230916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пола</w:t>
            </w:r>
            <w:r w:rsidR="00B80A9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="00230916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  <w:r w:rsidR="00B80A9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00 мм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17961FF2" w14:textId="20B8B6F4" w:rsidR="00986126" w:rsidRPr="00B2023A" w:rsidRDefault="00986126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Высота технического этажа</w:t>
            </w:r>
            <w:r w:rsidR="00535A19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(чердак) от пола до потолка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80A9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–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30916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 менее </w:t>
            </w:r>
            <w:r w:rsidR="00B80A9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1800 мм </w:t>
            </w:r>
          </w:p>
          <w:p w14:paraId="00F0D09F" w14:textId="1E74A4A5" w:rsidR="00986126" w:rsidRPr="00B2023A" w:rsidRDefault="00986126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Высота 1 этажа</w:t>
            </w:r>
            <w:r w:rsidR="00535A19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 пола до пола 2 этажа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80A9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–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80A9B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4200 мм</w:t>
            </w:r>
          </w:p>
          <w:p w14:paraId="084A44B8" w14:textId="3B225FB1" w:rsidR="00A36E28" w:rsidRPr="00B2023A" w:rsidRDefault="00A36E28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Высота проезда на подземной парковке – не менее 2400 мм</w:t>
            </w:r>
          </w:p>
          <w:p w14:paraId="75A60322" w14:textId="77777777" w:rsidR="00986126" w:rsidRPr="00B2023A" w:rsidRDefault="00986126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1F07EC8" w14:textId="25443668" w:rsidR="00B4496C" w:rsidRPr="00B2023A" w:rsidRDefault="00B4496C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1. Квартиры в рамках поддержки обманутых дольщиков (квартиры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ФПОД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):</w:t>
            </w:r>
          </w:p>
          <w:tbl>
            <w:tblPr>
              <w:tblW w:w="5654" w:type="dxa"/>
              <w:tblLayout w:type="fixed"/>
              <w:tblLook w:val="04A0" w:firstRow="1" w:lastRow="0" w:firstColumn="1" w:lastColumn="0" w:noHBand="0" w:noVBand="1"/>
            </w:tblPr>
            <w:tblGrid>
              <w:gridCol w:w="1118"/>
              <w:gridCol w:w="1418"/>
              <w:gridCol w:w="1417"/>
              <w:gridCol w:w="1701"/>
            </w:tblGrid>
            <w:tr w:rsidR="00863DE3" w:rsidRPr="00B2023A" w14:paraId="12BCF25E" w14:textId="77777777" w:rsidTr="00D31D01">
              <w:trPr>
                <w:trHeight w:val="30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346C92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Кол-во комнат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35FB73" w14:textId="77777777" w:rsidR="00155D38" w:rsidRPr="00B2023A" w:rsidRDefault="00155D38" w:rsidP="00155D38">
                  <w:pPr>
                    <w:ind w:left="-108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Площадь квартиры,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кв.м</w:t>
                  </w:r>
                  <w:proofErr w:type="spellEnd"/>
                  <w:r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FC3F85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Количество квартир,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1DBBDD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Площадь всего,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кв.м</w:t>
                  </w:r>
                  <w:proofErr w:type="spellEnd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863DE3" w:rsidRPr="00B2023A" w14:paraId="01EB0B7E" w14:textId="77777777" w:rsidTr="00D31D01">
              <w:trPr>
                <w:trHeight w:val="300"/>
              </w:trPr>
              <w:tc>
                <w:tcPr>
                  <w:tcW w:w="111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AAB4E5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1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комн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EAB099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85BDB7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CBF10B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2 284,8</w:t>
                  </w:r>
                </w:p>
              </w:tc>
            </w:tr>
            <w:tr w:rsidR="00863DE3" w:rsidRPr="00B2023A" w14:paraId="7818473D" w14:textId="77777777" w:rsidTr="00D31D01">
              <w:trPr>
                <w:trHeight w:val="300"/>
              </w:trPr>
              <w:tc>
                <w:tcPr>
                  <w:tcW w:w="11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481BE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922CDE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D01F22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473710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2 805,0</w:t>
                  </w:r>
                </w:p>
              </w:tc>
            </w:tr>
            <w:tr w:rsidR="00863DE3" w:rsidRPr="00B2023A" w14:paraId="25136E60" w14:textId="77777777" w:rsidTr="00D31D01">
              <w:trPr>
                <w:trHeight w:val="300"/>
              </w:trPr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71D49D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F662C6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383AAA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8BCF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411,2</w:t>
                  </w:r>
                </w:p>
              </w:tc>
            </w:tr>
            <w:tr w:rsidR="000A1666" w:rsidRPr="00B2023A" w14:paraId="0BDB443E" w14:textId="77777777" w:rsidTr="00D31D01">
              <w:trPr>
                <w:trHeight w:val="294"/>
              </w:trPr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7E1B2F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2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комн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E5D0C4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66,7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8697E3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DD183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600,3</w:t>
                  </w:r>
                </w:p>
              </w:tc>
            </w:tr>
            <w:tr w:rsidR="000A1666" w:rsidRPr="00B2023A" w14:paraId="248D02F6" w14:textId="77777777" w:rsidTr="00D31D01">
              <w:trPr>
                <w:trHeight w:val="294"/>
              </w:trPr>
              <w:tc>
                <w:tcPr>
                  <w:tcW w:w="111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D5B418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6AF80E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67,9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BAE3F5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C83B05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3 191,3</w:t>
                  </w:r>
                </w:p>
              </w:tc>
            </w:tr>
            <w:tr w:rsidR="000A1666" w:rsidRPr="00B2023A" w14:paraId="521C7BA5" w14:textId="77777777" w:rsidTr="00D31D01">
              <w:trPr>
                <w:trHeight w:val="294"/>
              </w:trPr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B77088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64F117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83,6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81D779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407CF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3 929,2</w:t>
                  </w:r>
                </w:p>
              </w:tc>
            </w:tr>
            <w:tr w:rsidR="000A1666" w:rsidRPr="00B2023A" w14:paraId="5234E346" w14:textId="77777777" w:rsidTr="00D31D01">
              <w:trPr>
                <w:trHeight w:val="300"/>
              </w:trPr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C054EA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3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комн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866508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108,1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DEBD73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69A93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432,4</w:t>
                  </w:r>
                </w:p>
              </w:tc>
            </w:tr>
            <w:tr w:rsidR="000A1666" w:rsidRPr="00B2023A" w14:paraId="1B04FB75" w14:textId="77777777" w:rsidTr="00D31D01">
              <w:trPr>
                <w:trHeight w:val="300"/>
              </w:trPr>
              <w:tc>
                <w:tcPr>
                  <w:tcW w:w="1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FFE785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1B327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109,3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22D733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6BF47" w14:textId="77777777" w:rsidR="00155D38" w:rsidRPr="00B2023A" w:rsidRDefault="00155D38" w:rsidP="00155D38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655,8</w:t>
                  </w:r>
                </w:p>
              </w:tc>
            </w:tr>
            <w:tr w:rsidR="000A1666" w:rsidRPr="00B2023A" w14:paraId="04F4737E" w14:textId="77777777" w:rsidTr="00D31D01">
              <w:trPr>
                <w:trHeight w:val="30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2F8A3A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D69AEE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02575C" w14:textId="77777777" w:rsidR="00155D38" w:rsidRPr="00B2023A" w:rsidRDefault="00155D38" w:rsidP="00155D3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227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E0F0D" w14:textId="29CD94CB" w:rsidR="00155D38" w:rsidRPr="00B2023A" w:rsidRDefault="00155D38" w:rsidP="00155D38">
                  <w:pPr>
                    <w:pStyle w:val="af0"/>
                    <w:widowControl w:val="0"/>
                    <w:suppressAutoHyphens/>
                    <w:spacing w:after="0" w:line="240" w:lineRule="auto"/>
                    <w:ind w:left="317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14 310,0</w:t>
                  </w:r>
                </w:p>
              </w:tc>
            </w:tr>
          </w:tbl>
          <w:p w14:paraId="17F3DAF4" w14:textId="69D4C5DD" w:rsidR="00155D38" w:rsidRPr="00B2023A" w:rsidRDefault="00155D38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2. Квартиры в рамках коммерческого проекта (коммерческие квартиры):</w:t>
            </w:r>
          </w:p>
          <w:tbl>
            <w:tblPr>
              <w:tblpPr w:leftFromText="180" w:rightFromText="180" w:vertAnchor="text" w:horzAnchor="margin" w:tblpY="259"/>
              <w:tblOverlap w:val="never"/>
              <w:tblW w:w="5654" w:type="dxa"/>
              <w:tblLayout w:type="fixed"/>
              <w:tblLook w:val="04A0" w:firstRow="1" w:lastRow="0" w:firstColumn="1" w:lastColumn="0" w:noHBand="0" w:noVBand="1"/>
            </w:tblPr>
            <w:tblGrid>
              <w:gridCol w:w="1118"/>
              <w:gridCol w:w="1418"/>
              <w:gridCol w:w="1417"/>
              <w:gridCol w:w="1701"/>
            </w:tblGrid>
            <w:tr w:rsidR="000A1666" w:rsidRPr="00B2023A" w14:paraId="4DC0C3A8" w14:textId="77777777" w:rsidTr="00D679C2">
              <w:trPr>
                <w:trHeight w:val="30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119B99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Кол-во комнат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8AF5D3" w14:textId="2E0059BD" w:rsidR="00D679C2" w:rsidRPr="00B2023A" w:rsidRDefault="00692BC2" w:rsidP="00692BC2">
                  <w:pPr>
                    <w:ind w:left="-108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Диапазон п</w:t>
                  </w:r>
                  <w:r w:rsidR="00D679C2"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лощад</w:t>
                  </w:r>
                  <w:r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ей квартир</w:t>
                  </w:r>
                  <w:r w:rsidR="00D679C2"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679C2"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кв.м</w:t>
                  </w:r>
                  <w:proofErr w:type="spellEnd"/>
                  <w:r w:rsidR="00D679C2" w:rsidRPr="00B2023A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059729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Количество квартир, шт.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4F53B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Площадь всего,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кв.м</w:t>
                  </w:r>
                  <w:proofErr w:type="spellEnd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0A1666" w:rsidRPr="00B2023A" w14:paraId="4D1D9520" w14:textId="77777777" w:rsidTr="00D679C2">
              <w:trPr>
                <w:trHeight w:val="300"/>
              </w:trPr>
              <w:tc>
                <w:tcPr>
                  <w:tcW w:w="111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1EDB2B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1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комн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CB0A56" w14:textId="65AF868A" w:rsidR="00D679C2" w:rsidRPr="00B2023A" w:rsidRDefault="00863DE3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42,5-51,23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58800E" w14:textId="19C937B3" w:rsidR="00D679C2" w:rsidRPr="00B2023A" w:rsidRDefault="00863DE3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54179" w14:textId="77777777" w:rsidR="00D679C2" w:rsidRPr="00B2023A" w:rsidRDefault="00D679C2" w:rsidP="00D679C2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A1666" w:rsidRPr="00B2023A" w14:paraId="2B6F412A" w14:textId="77777777" w:rsidTr="00D679C2">
              <w:trPr>
                <w:trHeight w:val="294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F0E5CA7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2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комн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053774" w14:textId="7D5C0620" w:rsidR="00D679C2" w:rsidRPr="00B2023A" w:rsidRDefault="00692B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62,07-83,84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2D2D3D" w14:textId="40DD94EE" w:rsidR="00D679C2" w:rsidRPr="00B2023A" w:rsidRDefault="00692B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2D5DAC" w14:textId="77777777" w:rsidR="00D679C2" w:rsidRPr="00B2023A" w:rsidRDefault="00D679C2" w:rsidP="00D679C2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A1666" w:rsidRPr="00B2023A" w14:paraId="62E1D514" w14:textId="77777777" w:rsidTr="00D679C2">
              <w:trPr>
                <w:trHeight w:val="30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3CC580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3 </w:t>
                  </w:r>
                  <w:proofErr w:type="spellStart"/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комн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718F39" w14:textId="0FA74DEC" w:rsidR="00D679C2" w:rsidRPr="00B2023A" w:rsidRDefault="00692B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110,07-110,46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906D3E" w14:textId="5E7F6FBD" w:rsidR="00D679C2" w:rsidRPr="00B2023A" w:rsidRDefault="00692BC2" w:rsidP="00D679C2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B9222" w14:textId="77777777" w:rsidR="00D679C2" w:rsidRPr="00B2023A" w:rsidRDefault="00D679C2" w:rsidP="00D679C2">
                  <w:pPr>
                    <w:jc w:val="righ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A1666" w:rsidRPr="00B2023A" w14:paraId="5A6513F4" w14:textId="77777777" w:rsidTr="00D679C2">
              <w:trPr>
                <w:trHeight w:val="300"/>
              </w:trPr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F25AEE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9758B1" w14:textId="77777777" w:rsidR="00D679C2" w:rsidRPr="00B2023A" w:rsidRDefault="00D679C2" w:rsidP="00D679C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325E6F" w14:textId="59EE9BD2" w:rsidR="00D679C2" w:rsidRPr="00B2023A" w:rsidRDefault="00692BC2" w:rsidP="00D679C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DA3E3" w14:textId="587CDDD5" w:rsidR="00D679C2" w:rsidRPr="00B2023A" w:rsidRDefault="00692BC2" w:rsidP="00692BC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7144,58</w:t>
                  </w:r>
                </w:p>
              </w:tc>
            </w:tr>
          </w:tbl>
          <w:p w14:paraId="107346FE" w14:textId="27C0EDA4" w:rsidR="00D679C2" w:rsidRPr="00B2023A" w:rsidRDefault="00156966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Квартиры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ФПОД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коммерческие квартиры могут находиться в одних секциях на одних этажах.</w:t>
            </w:r>
          </w:p>
          <w:p w14:paraId="317736C5" w14:textId="77777777" w:rsidR="00D679C2" w:rsidRPr="00B2023A" w:rsidRDefault="00D679C2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68EFB7E" w14:textId="3568F809" w:rsidR="00692BC2" w:rsidRPr="00B2023A" w:rsidRDefault="00692BC2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подземном паркинге расположить не менее 298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машиномест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17004CD6" w14:textId="77777777" w:rsidR="00692BC2" w:rsidRPr="00B2023A" w:rsidRDefault="00692BC2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23A743D" w14:textId="480B68E2" w:rsidR="00B4496C" w:rsidRPr="00B2023A" w:rsidRDefault="00BC0BBB" w:rsidP="00DF574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Для строения 1 предусмотреть 5 планировочных вариантов этажей:</w:t>
            </w:r>
          </w:p>
          <w:p w14:paraId="6D097264" w14:textId="3E344D92" w:rsidR="00BC0BBB" w:rsidRPr="00B2023A" w:rsidRDefault="00BC0BBB" w:rsidP="002E25BC">
            <w:pPr>
              <w:pStyle w:val="af0"/>
              <w:numPr>
                <w:ilvl w:val="0"/>
                <w:numId w:val="36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1 этаж</w:t>
            </w:r>
          </w:p>
          <w:p w14:paraId="7790A005" w14:textId="0572DBA1" w:rsidR="00BC0BBB" w:rsidRPr="00B2023A" w:rsidRDefault="00BC0BBB" w:rsidP="002E25BC">
            <w:pPr>
              <w:pStyle w:val="af0"/>
              <w:numPr>
                <w:ilvl w:val="0"/>
                <w:numId w:val="36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2-11 этажи</w:t>
            </w:r>
          </w:p>
          <w:p w14:paraId="0C3E4094" w14:textId="66F24D34" w:rsidR="00BC0BBB" w:rsidRPr="00B2023A" w:rsidRDefault="00BC0BBB" w:rsidP="002E25BC">
            <w:pPr>
              <w:pStyle w:val="af0"/>
              <w:numPr>
                <w:ilvl w:val="0"/>
                <w:numId w:val="36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12-16 этажи</w:t>
            </w:r>
          </w:p>
          <w:p w14:paraId="7E3A4894" w14:textId="7888A3F2" w:rsidR="00BC0BBB" w:rsidRPr="00B2023A" w:rsidRDefault="00BC0BBB" w:rsidP="002E25BC">
            <w:pPr>
              <w:pStyle w:val="af0"/>
              <w:numPr>
                <w:ilvl w:val="0"/>
                <w:numId w:val="36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17-25 этажи</w:t>
            </w:r>
          </w:p>
          <w:p w14:paraId="7F8097DC" w14:textId="56D60FA9" w:rsidR="00BC0BBB" w:rsidRPr="00B2023A" w:rsidRDefault="00BC0BBB" w:rsidP="002E25BC">
            <w:pPr>
              <w:pStyle w:val="af0"/>
              <w:numPr>
                <w:ilvl w:val="0"/>
                <w:numId w:val="36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Чердак</w:t>
            </w:r>
          </w:p>
          <w:p w14:paraId="5D44E046" w14:textId="77777777" w:rsidR="00BC0BBB" w:rsidRPr="00B2023A" w:rsidRDefault="00BC0BBB" w:rsidP="00BC0BB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1C72428" w14:textId="42F448F4" w:rsidR="00BC0BBB" w:rsidRPr="00B2023A" w:rsidRDefault="00BC0BBB" w:rsidP="00BC0BB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Для строения 2 предусмотреть 6 планировочных вариантов этажей:</w:t>
            </w:r>
          </w:p>
          <w:p w14:paraId="6FC2D344" w14:textId="77777777" w:rsidR="00BC0BBB" w:rsidRPr="00B2023A" w:rsidRDefault="00BC0BBB" w:rsidP="002E25BC">
            <w:pPr>
              <w:pStyle w:val="af0"/>
              <w:numPr>
                <w:ilvl w:val="0"/>
                <w:numId w:val="37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1 этаж</w:t>
            </w:r>
          </w:p>
          <w:p w14:paraId="202FD583" w14:textId="6F8E5F58" w:rsidR="00BC0BBB" w:rsidRPr="00B2023A" w:rsidRDefault="00BC0BBB" w:rsidP="002E25BC">
            <w:pPr>
              <w:pStyle w:val="af0"/>
              <w:numPr>
                <w:ilvl w:val="0"/>
                <w:numId w:val="37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2, 4 этаж</w:t>
            </w:r>
          </w:p>
          <w:p w14:paraId="661EB52A" w14:textId="4539A2BE" w:rsidR="00BC0BBB" w:rsidRPr="00B2023A" w:rsidRDefault="00BC0BBB" w:rsidP="002E25BC">
            <w:pPr>
              <w:pStyle w:val="af0"/>
              <w:numPr>
                <w:ilvl w:val="0"/>
                <w:numId w:val="37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3 этаж</w:t>
            </w:r>
          </w:p>
          <w:p w14:paraId="4318FD66" w14:textId="6A66D128" w:rsidR="00BC0BBB" w:rsidRPr="00B2023A" w:rsidRDefault="00BC0BBB" w:rsidP="002E25BC">
            <w:pPr>
              <w:pStyle w:val="af0"/>
              <w:numPr>
                <w:ilvl w:val="0"/>
                <w:numId w:val="37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5,7,9,11,13,15,17,19 этажи</w:t>
            </w:r>
          </w:p>
          <w:p w14:paraId="2D0675DF" w14:textId="54CD2658" w:rsidR="00BC0BBB" w:rsidRPr="00B2023A" w:rsidRDefault="00BC0BBB" w:rsidP="002E25BC">
            <w:pPr>
              <w:pStyle w:val="af0"/>
              <w:numPr>
                <w:ilvl w:val="0"/>
                <w:numId w:val="37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6,8,10,12,14,16,18 этажи</w:t>
            </w:r>
          </w:p>
          <w:p w14:paraId="30BE1689" w14:textId="77777777" w:rsidR="00BC0BBB" w:rsidRPr="00B2023A" w:rsidRDefault="00BC0BBB" w:rsidP="002E25BC">
            <w:pPr>
              <w:pStyle w:val="af0"/>
              <w:numPr>
                <w:ilvl w:val="0"/>
                <w:numId w:val="37"/>
              </w:num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Чердак</w:t>
            </w:r>
          </w:p>
          <w:p w14:paraId="62183221" w14:textId="253F65F0" w:rsidR="006A2EBB" w:rsidRPr="00B2023A" w:rsidRDefault="006A2EBB" w:rsidP="006A2EB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E75AB" w:rsidRPr="00B2023A" w14:paraId="08E1259E" w14:textId="77777777" w:rsidTr="00DF3A0E">
        <w:tc>
          <w:tcPr>
            <w:tcW w:w="710" w:type="dxa"/>
            <w:vAlign w:val="center"/>
          </w:tcPr>
          <w:p w14:paraId="48618F1B" w14:textId="034EE1AA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10.1</w:t>
            </w:r>
          </w:p>
        </w:tc>
        <w:tc>
          <w:tcPr>
            <w:tcW w:w="4177" w:type="dxa"/>
            <w:vAlign w:val="center"/>
          </w:tcPr>
          <w:p w14:paraId="61BBDEA4" w14:textId="7E24548D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Требование к разработке дополнительной документации</w:t>
            </w:r>
          </w:p>
        </w:tc>
        <w:tc>
          <w:tcPr>
            <w:tcW w:w="5887" w:type="dxa"/>
            <w:vAlign w:val="center"/>
          </w:tcPr>
          <w:p w14:paraId="60C53723" w14:textId="55F6F6D0" w:rsidR="004E75AB" w:rsidRPr="00B2023A" w:rsidRDefault="00F04A7D" w:rsidP="00F04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Отсутствует </w:t>
            </w:r>
          </w:p>
        </w:tc>
      </w:tr>
      <w:tr w:rsidR="004E75AB" w:rsidRPr="00B2023A" w14:paraId="3ABB0E3E" w14:textId="77777777" w:rsidTr="00DF3A0E">
        <w:tc>
          <w:tcPr>
            <w:tcW w:w="710" w:type="dxa"/>
            <w:vAlign w:val="center"/>
          </w:tcPr>
          <w:p w14:paraId="406CC117" w14:textId="684A4C99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0064" w:type="dxa"/>
            <w:gridSpan w:val="2"/>
            <w:vAlign w:val="center"/>
          </w:tcPr>
          <w:p w14:paraId="27386D05" w14:textId="3BC981D9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Идентификационные признаки объекта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(устанавливаются в соответствии со </w:t>
            </w:r>
            <w:hyperlink r:id="rId10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single"/>
                </w:rPr>
                <w:t>статьей 4 Федерального закона от 30 декабря 2009 г. N 384-ФЗ "Технический регламент о безопасности зданий и сооружений"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(Собрание законодательства Российской Федерации, 2010, N 1, ст.5; 2013, N 27, ст.3477) и включают в себя:</w:t>
            </w:r>
          </w:p>
        </w:tc>
      </w:tr>
      <w:tr w:rsidR="004E75AB" w:rsidRPr="00B2023A" w14:paraId="38316486" w14:textId="77777777" w:rsidTr="00DF3A0E">
        <w:trPr>
          <w:trHeight w:val="620"/>
        </w:trPr>
        <w:tc>
          <w:tcPr>
            <w:tcW w:w="710" w:type="dxa"/>
            <w:vAlign w:val="center"/>
          </w:tcPr>
          <w:p w14:paraId="351E278E" w14:textId="2B878178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11.1</w:t>
            </w:r>
          </w:p>
        </w:tc>
        <w:tc>
          <w:tcPr>
            <w:tcW w:w="4177" w:type="dxa"/>
            <w:vAlign w:val="center"/>
          </w:tcPr>
          <w:p w14:paraId="60E053EB" w14:textId="7B518EE1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Назначение.</w:t>
            </w:r>
          </w:p>
        </w:tc>
        <w:tc>
          <w:tcPr>
            <w:tcW w:w="5887" w:type="dxa"/>
            <w:vAlign w:val="center"/>
          </w:tcPr>
          <w:p w14:paraId="19003657" w14:textId="64E18323" w:rsidR="004E75AB" w:rsidRPr="00B2023A" w:rsidRDefault="004E75AB" w:rsidP="00F04A7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Многоэтажный многоквартирный дом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 встроенно-пристроенной подземной автостоянкой</w:t>
            </w:r>
            <w:r w:rsidRPr="00B2023A">
              <w:rPr>
                <w:rFonts w:ascii="Times New Roman" w:hAnsi="Times New Roman"/>
                <w:sz w:val="24"/>
                <w:szCs w:val="24"/>
              </w:rPr>
              <w:t xml:space="preserve"> со встроенными нежилыми помещениями. </w:t>
            </w:r>
            <w:r w:rsidRPr="005F2C86">
              <w:rPr>
                <w:rFonts w:ascii="Times New Roman" w:hAnsi="Times New Roman"/>
                <w:sz w:val="24"/>
                <w:szCs w:val="24"/>
              </w:rPr>
              <w:t>На первом</w:t>
            </w:r>
            <w:r w:rsidR="00887A2F" w:rsidRPr="005F2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7A2F" w:rsidRPr="005F2C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этаже </w:t>
            </w:r>
            <w:r w:rsidRPr="005F2C86">
              <w:rPr>
                <w:rFonts w:ascii="Times New Roman" w:hAnsi="Times New Roman"/>
                <w:sz w:val="24"/>
                <w:szCs w:val="24"/>
              </w:rPr>
              <w:t>предусматривается размещение встроенных нежилых помещений общественного назначения.</w:t>
            </w:r>
          </w:p>
        </w:tc>
      </w:tr>
      <w:tr w:rsidR="004E75AB" w:rsidRPr="00B2023A" w14:paraId="048F1E57" w14:textId="77777777" w:rsidTr="00DF3A0E">
        <w:tc>
          <w:tcPr>
            <w:tcW w:w="710" w:type="dxa"/>
            <w:vAlign w:val="center"/>
          </w:tcPr>
          <w:p w14:paraId="59EA3601" w14:textId="436A6007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11.2</w:t>
            </w:r>
          </w:p>
        </w:tc>
        <w:tc>
          <w:tcPr>
            <w:tcW w:w="4177" w:type="dxa"/>
            <w:vAlign w:val="center"/>
          </w:tcPr>
          <w:p w14:paraId="0926AF97" w14:textId="13D19062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безопасность.</w:t>
            </w:r>
          </w:p>
        </w:tc>
        <w:tc>
          <w:tcPr>
            <w:tcW w:w="5887" w:type="dxa"/>
            <w:vAlign w:val="center"/>
          </w:tcPr>
          <w:p w14:paraId="2C2AE48F" w14:textId="3E5D779B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принадлежит</w:t>
            </w:r>
          </w:p>
        </w:tc>
      </w:tr>
      <w:tr w:rsidR="004E75AB" w:rsidRPr="00B2023A" w14:paraId="1CF4EAA0" w14:textId="77777777" w:rsidTr="00DF3A0E">
        <w:tc>
          <w:tcPr>
            <w:tcW w:w="710" w:type="dxa"/>
            <w:vAlign w:val="center"/>
          </w:tcPr>
          <w:p w14:paraId="018BA1A9" w14:textId="1426ADAF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11.3</w:t>
            </w:r>
          </w:p>
        </w:tc>
        <w:tc>
          <w:tcPr>
            <w:tcW w:w="4177" w:type="dxa"/>
            <w:vAlign w:val="center"/>
          </w:tcPr>
          <w:p w14:paraId="64C590C2" w14:textId="3665C522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объекта.</w:t>
            </w:r>
          </w:p>
        </w:tc>
        <w:tc>
          <w:tcPr>
            <w:tcW w:w="5887" w:type="dxa"/>
            <w:vAlign w:val="center"/>
          </w:tcPr>
          <w:p w14:paraId="0A4F3D72" w14:textId="6A5CE8D2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4E75AB" w:rsidRPr="00B2023A" w14:paraId="6BFBFB28" w14:textId="77777777" w:rsidTr="00DF3A0E">
        <w:tc>
          <w:tcPr>
            <w:tcW w:w="710" w:type="dxa"/>
            <w:vAlign w:val="center"/>
          </w:tcPr>
          <w:p w14:paraId="7AD9B60B" w14:textId="437D1409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11.4</w:t>
            </w:r>
          </w:p>
        </w:tc>
        <w:tc>
          <w:tcPr>
            <w:tcW w:w="4177" w:type="dxa"/>
            <w:vAlign w:val="center"/>
          </w:tcPr>
          <w:p w14:paraId="4C1A7AF7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Принадлежность к опасным производственным объектам.</w:t>
            </w:r>
          </w:p>
          <w:p w14:paraId="12F1B163" w14:textId="2EEC2694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принадлежности объекта к опасным производственным объектам также указываются категория и класс опасности объекта)</w:t>
            </w:r>
          </w:p>
        </w:tc>
        <w:tc>
          <w:tcPr>
            <w:tcW w:w="5887" w:type="dxa"/>
            <w:vAlign w:val="center"/>
          </w:tcPr>
          <w:p w14:paraId="5D2EEB0B" w14:textId="33510DA1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4E75AB" w:rsidRPr="00B2023A" w14:paraId="7FA133C1" w14:textId="77777777" w:rsidTr="00DF3A0E">
        <w:tc>
          <w:tcPr>
            <w:tcW w:w="710" w:type="dxa"/>
            <w:vAlign w:val="center"/>
          </w:tcPr>
          <w:p w14:paraId="3CDF1888" w14:textId="4625EE9D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11.5</w:t>
            </w:r>
          </w:p>
        </w:tc>
        <w:tc>
          <w:tcPr>
            <w:tcW w:w="4177" w:type="dxa"/>
            <w:vAlign w:val="center"/>
          </w:tcPr>
          <w:p w14:paraId="04AA3AF9" w14:textId="77777777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Пожарная и взрывопожарная опасность. </w:t>
            </w:r>
          </w:p>
          <w:p w14:paraId="4940326D" w14:textId="11A5139D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категория пожарной (взрывопожарной) опасности объекта)</w:t>
            </w:r>
          </w:p>
        </w:tc>
        <w:tc>
          <w:tcPr>
            <w:tcW w:w="5887" w:type="dxa"/>
            <w:vAlign w:val="center"/>
          </w:tcPr>
          <w:p w14:paraId="3EDB56E4" w14:textId="3F6E65EA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4E75AB" w:rsidRPr="00B2023A" w14:paraId="2EED88EA" w14:textId="77777777" w:rsidTr="00DF3A0E">
        <w:tc>
          <w:tcPr>
            <w:tcW w:w="710" w:type="dxa"/>
            <w:vAlign w:val="center"/>
          </w:tcPr>
          <w:p w14:paraId="664B6587" w14:textId="43D44B61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11.6</w:t>
            </w:r>
          </w:p>
        </w:tc>
        <w:tc>
          <w:tcPr>
            <w:tcW w:w="4177" w:type="dxa"/>
            <w:vAlign w:val="center"/>
          </w:tcPr>
          <w:p w14:paraId="7582D3F7" w14:textId="786C17CB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помещений с постоянным пребыванием людей.</w:t>
            </w:r>
          </w:p>
        </w:tc>
        <w:tc>
          <w:tcPr>
            <w:tcW w:w="5887" w:type="dxa"/>
            <w:vAlign w:val="center"/>
          </w:tcPr>
          <w:p w14:paraId="370AA876" w14:textId="6F366413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 жилые и коммерческие помещения с возможностью постоянного пребывания людей</w:t>
            </w:r>
          </w:p>
        </w:tc>
      </w:tr>
      <w:tr w:rsidR="004E75AB" w:rsidRPr="00B2023A" w14:paraId="3D48C718" w14:textId="77777777" w:rsidTr="00DF3A0E">
        <w:tc>
          <w:tcPr>
            <w:tcW w:w="710" w:type="dxa"/>
            <w:vAlign w:val="center"/>
          </w:tcPr>
          <w:p w14:paraId="69AA4EE0" w14:textId="5B21C990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11.7</w:t>
            </w:r>
          </w:p>
        </w:tc>
        <w:tc>
          <w:tcPr>
            <w:tcW w:w="4177" w:type="dxa"/>
            <w:vAlign w:val="center"/>
          </w:tcPr>
          <w:p w14:paraId="45A0C75C" w14:textId="0B3E750A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ответственности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(устанавливаются согласно </w:t>
            </w:r>
            <w:hyperlink r:id="rId11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u w:val="single"/>
                </w:rPr>
                <w:t>пункту 7 части 1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 и </w:t>
            </w:r>
            <w:hyperlink r:id="rId12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u w:val="single"/>
                </w:rPr>
                <w:t>части 7 статьи 4 Федерального закона от 30 декабря 2009 г. N 384-ФЗ "Технический регламент о безопасности зданий и сооружений"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:(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повышенный, нормальный, пониженный)</w:t>
            </w:r>
          </w:p>
        </w:tc>
        <w:tc>
          <w:tcPr>
            <w:tcW w:w="5887" w:type="dxa"/>
            <w:vAlign w:val="center"/>
          </w:tcPr>
          <w:p w14:paraId="440CE20C" w14:textId="45984EF5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Нормальный.</w:t>
            </w:r>
          </w:p>
        </w:tc>
      </w:tr>
      <w:tr w:rsidR="004E75AB" w:rsidRPr="00B2023A" w14:paraId="37BB2348" w14:textId="77777777" w:rsidTr="00DF3A0E">
        <w:tc>
          <w:tcPr>
            <w:tcW w:w="710" w:type="dxa"/>
            <w:vAlign w:val="center"/>
          </w:tcPr>
          <w:p w14:paraId="2C0AAA4E" w14:textId="1F2444DE" w:rsidR="004E75AB" w:rsidRPr="00B2023A" w:rsidRDefault="004E75AB" w:rsidP="004E75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12</w:t>
            </w:r>
          </w:p>
        </w:tc>
        <w:tc>
          <w:tcPr>
            <w:tcW w:w="4177" w:type="dxa"/>
            <w:vAlign w:val="center"/>
          </w:tcPr>
          <w:p w14:paraId="303429DC" w14:textId="4694F304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о необходимости соответствия проектной документации обоснованию безопасности опасного производственного объекта: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  <w:tc>
          <w:tcPr>
            <w:tcW w:w="5887" w:type="dxa"/>
            <w:vAlign w:val="center"/>
          </w:tcPr>
          <w:p w14:paraId="5C36A740" w14:textId="1E80543F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проектируемого объекта - не устанавливаются.</w:t>
            </w:r>
          </w:p>
        </w:tc>
      </w:tr>
      <w:tr w:rsidR="004E75AB" w:rsidRPr="00B2023A" w14:paraId="7330F150" w14:textId="77777777" w:rsidTr="00DF3A0E">
        <w:tc>
          <w:tcPr>
            <w:tcW w:w="710" w:type="dxa"/>
            <w:vAlign w:val="center"/>
          </w:tcPr>
          <w:p w14:paraId="2145639D" w14:textId="1AEA2AF0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177" w:type="dxa"/>
            <w:vAlign w:val="center"/>
          </w:tcPr>
          <w:p w14:paraId="7E0B4B6F" w14:textId="11961D46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к качеству, конкурентоспособности,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экологичности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энергоэффективности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проектных решений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установленному классу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энергоэффективности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(не ниже класса "С")</w:t>
            </w:r>
          </w:p>
        </w:tc>
        <w:tc>
          <w:tcPr>
            <w:tcW w:w="5887" w:type="dxa"/>
            <w:vAlign w:val="center"/>
          </w:tcPr>
          <w:p w14:paraId="1B1441E7" w14:textId="53E30D85" w:rsidR="004E75AB" w:rsidRPr="00B2023A" w:rsidRDefault="00F04A7D" w:rsidP="001B47F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Согласно Федеральному закону от 23.11.2009 №261-ФЗ «Об энергосбережении и о повышении энергетической эффективности, и о внесении изменений в отдельные законодательные акты Российской Федерации», Федерального закона от 30.03.1999 №52-ФЗ «О санитарно-эпидемиологическом благополучии населения». </w:t>
            </w:r>
            <w:r w:rsidR="00EF7D1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Класс энергетической эффективности обеспечить не менее: В (согласно Приказу №399/</w:t>
            </w:r>
            <w:proofErr w:type="spellStart"/>
            <w:r w:rsidR="00EF7D1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proofErr w:type="spellEnd"/>
            <w:r w:rsidR="00EF7D1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 06.06.2016).</w:t>
            </w:r>
          </w:p>
        </w:tc>
      </w:tr>
      <w:tr w:rsidR="004E75AB" w:rsidRPr="00B2023A" w14:paraId="4A8F7D80" w14:textId="77777777" w:rsidTr="00DF3A0E">
        <w:tc>
          <w:tcPr>
            <w:tcW w:w="710" w:type="dxa"/>
            <w:vAlign w:val="center"/>
          </w:tcPr>
          <w:p w14:paraId="37A68552" w14:textId="3527F733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177" w:type="dxa"/>
            <w:vAlign w:val="center"/>
          </w:tcPr>
          <w:p w14:paraId="0A42E35B" w14:textId="445609A5" w:rsidR="004E75AB" w:rsidRPr="00B2023A" w:rsidRDefault="004E75AB" w:rsidP="001B4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Необходимость выполнения инженерных изысканий для подготовки проектной документации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</w:p>
        </w:tc>
        <w:tc>
          <w:tcPr>
            <w:tcW w:w="5887" w:type="dxa"/>
            <w:vAlign w:val="center"/>
          </w:tcPr>
          <w:p w14:paraId="0452AD6F" w14:textId="2CDCF20F" w:rsidR="004E75AB" w:rsidRPr="00B2023A" w:rsidRDefault="002D6E72" w:rsidP="004E75AB">
            <w:pPr>
              <w:spacing w:after="0"/>
              <w:ind w:right="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Выполнить </w:t>
            </w:r>
            <w:r w:rsidR="004E75A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4E75A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изыскани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4E75A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необходимы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4E75A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достаточны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4E75A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подготовки проектной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получения положительного заключения экспертизы</w:t>
            </w:r>
            <w:r w:rsidR="004719E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9415610" w14:textId="77777777" w:rsidR="004E75AB" w:rsidRPr="00B2023A" w:rsidRDefault="004E75AB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E75AB" w:rsidRPr="00B2023A" w14:paraId="5E29463E" w14:textId="77777777" w:rsidTr="00DF3A0E">
        <w:tc>
          <w:tcPr>
            <w:tcW w:w="710" w:type="dxa"/>
            <w:vAlign w:val="center"/>
          </w:tcPr>
          <w:p w14:paraId="7DCE8198" w14:textId="52421291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15</w:t>
            </w:r>
          </w:p>
        </w:tc>
        <w:tc>
          <w:tcPr>
            <w:tcW w:w="4177" w:type="dxa"/>
            <w:vAlign w:val="center"/>
          </w:tcPr>
          <w:p w14:paraId="764EAC36" w14:textId="622912C3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Предполагаемая (предельная) стоимость строительства объекта: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  <w:tc>
          <w:tcPr>
            <w:tcW w:w="5887" w:type="dxa"/>
            <w:vAlign w:val="center"/>
          </w:tcPr>
          <w:p w14:paraId="43318788" w14:textId="2F02B82B" w:rsidR="004E75AB" w:rsidRPr="00B2023A" w:rsidRDefault="00156966" w:rsidP="0015696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commentRangeStart w:id="3"/>
            <w:r w:rsidRPr="00B2023A">
              <w:rPr>
                <w:rFonts w:ascii="Times New Roman" w:eastAsia="Times New Roman" w:hAnsi="Times New Roman" w:cs="Times New Roman"/>
                <w:color w:val="FF0000"/>
              </w:rPr>
              <w:t xml:space="preserve">Определяется по результатам разработки проектной документации </w:t>
            </w:r>
            <w:commentRangeEnd w:id="3"/>
            <w:r w:rsidR="002D6E72">
              <w:rPr>
                <w:rStyle w:val="ac"/>
              </w:rPr>
              <w:commentReference w:id="3"/>
            </w:r>
          </w:p>
        </w:tc>
      </w:tr>
      <w:tr w:rsidR="004E75AB" w:rsidRPr="00B2023A" w14:paraId="6AACE100" w14:textId="77777777" w:rsidTr="00DF3A0E">
        <w:tc>
          <w:tcPr>
            <w:tcW w:w="710" w:type="dxa"/>
            <w:vAlign w:val="center"/>
          </w:tcPr>
          <w:p w14:paraId="7078B08E" w14:textId="0FBD962C" w:rsidR="004E75AB" w:rsidRPr="00B2023A" w:rsidRDefault="004E75AB" w:rsidP="004E75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4177" w:type="dxa"/>
            <w:vAlign w:val="center"/>
          </w:tcPr>
          <w:p w14:paraId="611A3756" w14:textId="0D1D770F" w:rsidR="004E75AB" w:rsidRPr="00B2023A" w:rsidRDefault="004E75AB" w:rsidP="004E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Сведения об источниках финансирования строительства объекта:</w:t>
            </w:r>
          </w:p>
        </w:tc>
        <w:tc>
          <w:tcPr>
            <w:tcW w:w="5887" w:type="dxa"/>
            <w:vAlign w:val="center"/>
          </w:tcPr>
          <w:p w14:paraId="45C9D2E8" w14:textId="5A0F8142" w:rsidR="004E75AB" w:rsidRPr="00B2023A" w:rsidRDefault="001B47F2" w:rsidP="004E75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4"/>
            <w:r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Региональный/Федеральный бюджет</w:t>
            </w:r>
            <w:commentRangeEnd w:id="4"/>
            <w:r w:rsidR="002D6E72">
              <w:rPr>
                <w:rStyle w:val="ac"/>
              </w:rPr>
              <w:commentReference w:id="4"/>
            </w:r>
          </w:p>
        </w:tc>
      </w:tr>
      <w:tr w:rsidR="00816AF9" w:rsidRPr="00B2023A" w14:paraId="1CF5649A" w14:textId="77777777" w:rsidTr="009B74EB">
        <w:tc>
          <w:tcPr>
            <w:tcW w:w="10774" w:type="dxa"/>
            <w:gridSpan w:val="3"/>
            <w:vAlign w:val="center"/>
          </w:tcPr>
          <w:p w14:paraId="0540AB39" w14:textId="77777777" w:rsidR="00816AF9" w:rsidRPr="00B2023A" w:rsidRDefault="005734E9">
            <w:pPr>
              <w:numPr>
                <w:ilvl w:val="0"/>
                <w:numId w:val="3"/>
              </w:num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Требования к проектным решениям</w:t>
            </w:r>
          </w:p>
        </w:tc>
      </w:tr>
      <w:tr w:rsidR="00816AF9" w:rsidRPr="00B2023A" w14:paraId="3A85CFB1" w14:textId="77777777" w:rsidTr="00DF3A0E">
        <w:tc>
          <w:tcPr>
            <w:tcW w:w="710" w:type="dxa"/>
            <w:vAlign w:val="center"/>
          </w:tcPr>
          <w:p w14:paraId="0D2138F2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4177" w:type="dxa"/>
            <w:vAlign w:val="center"/>
          </w:tcPr>
          <w:p w14:paraId="4E925CF4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схеме планировочной организации земельного участка</w:t>
            </w:r>
          </w:p>
          <w:p w14:paraId="6004C997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для объектов производственного и непроизводственного назначения)</w:t>
            </w:r>
          </w:p>
        </w:tc>
        <w:tc>
          <w:tcPr>
            <w:tcW w:w="5887" w:type="dxa"/>
            <w:vAlign w:val="center"/>
          </w:tcPr>
          <w:p w14:paraId="32B6949A" w14:textId="48FECCD2" w:rsidR="00816AF9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с приложениями к заданию на проектирование, утвержденным Заказчиком и Градостроительным планом земельного участка. Типы покрытий благоустройства территории принять в соответствии с приложением №</w:t>
            </w:r>
            <w:r w:rsidR="00D2197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к заданию на проектирование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16F9D42" w14:textId="77777777" w:rsidR="00816AF9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Вход в здание предусмотреть без ступеней. Площадку перед входом выполнить из того же материала, что и основной тротуар вдоль дома.</w:t>
            </w:r>
          </w:p>
          <w:p w14:paraId="2D3DE4F8" w14:textId="232AD592" w:rsidR="00816AF9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доступ а/м к выходам встроенных нежилых помещений общественного назначения 1 этажа для обеспечения погрузки-выгрузки.</w:t>
            </w:r>
          </w:p>
        </w:tc>
      </w:tr>
      <w:tr w:rsidR="00816AF9" w:rsidRPr="00B2023A" w14:paraId="45BE3761" w14:textId="77777777" w:rsidTr="00DF3A0E">
        <w:tc>
          <w:tcPr>
            <w:tcW w:w="710" w:type="dxa"/>
            <w:vAlign w:val="center"/>
          </w:tcPr>
          <w:p w14:paraId="3A7D8BB9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4177" w:type="dxa"/>
            <w:vAlign w:val="center"/>
          </w:tcPr>
          <w:p w14:paraId="7D660A8D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проекту полосы отвода: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для линейных объектов)</w:t>
            </w:r>
          </w:p>
        </w:tc>
        <w:tc>
          <w:tcPr>
            <w:tcW w:w="5887" w:type="dxa"/>
            <w:vAlign w:val="center"/>
          </w:tcPr>
          <w:p w14:paraId="4EAFB4F7" w14:textId="77777777" w:rsidR="00816AF9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проектируемого объекта - не устанавливаются.</w:t>
            </w:r>
          </w:p>
        </w:tc>
      </w:tr>
      <w:tr w:rsidR="00816AF9" w:rsidRPr="00B2023A" w14:paraId="3B1508C1" w14:textId="77777777" w:rsidTr="00DF3A0E">
        <w:tc>
          <w:tcPr>
            <w:tcW w:w="710" w:type="dxa"/>
            <w:vAlign w:val="center"/>
          </w:tcPr>
          <w:p w14:paraId="2D5F614D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4177" w:type="dxa"/>
            <w:vAlign w:val="center"/>
          </w:tcPr>
          <w:p w14:paraId="3F249160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архитектурно-художественным решениям, включая требования к графическим материалам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для объектов производственного и непроизводственного назначения)</w:t>
            </w:r>
          </w:p>
          <w:p w14:paraId="78E9F7DF" w14:textId="77777777" w:rsidR="00816AF9" w:rsidRPr="00B2023A" w:rsidRDefault="00816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7" w:type="dxa"/>
            <w:vAlign w:val="center"/>
          </w:tcPr>
          <w:p w14:paraId="42D72AB6" w14:textId="77777777" w:rsidR="00816AF9" w:rsidRPr="00B2023A" w:rsidRDefault="005734E9" w:rsidP="00D8634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Планировки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квартирография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выполняются в соответствии с архитектурной концепцией (эскизным проектом).</w:t>
            </w:r>
          </w:p>
          <w:p w14:paraId="299331A6" w14:textId="53A6BC55" w:rsidR="009B74EB" w:rsidRPr="00B2023A" w:rsidRDefault="005734E9" w:rsidP="00D8634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Шахты и шкафы для инженерных коммуникаций не должны выступать из плоскостей стен и должны обеспечивать беспрепятственный доступ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представителям эксплуатирующих организаций (для ревизий и проведения регламентных инженерных мероприятий). </w:t>
            </w:r>
          </w:p>
          <w:p w14:paraId="5DB96CF1" w14:textId="77777777" w:rsidR="00816AF9" w:rsidRPr="00B2023A" w:rsidRDefault="005734E9" w:rsidP="00D8634F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Проходы стояков в местах общего пользования (коридорах, холлах) - в нишах. Предусмотреть систему маскировки стояков (раздвижные двери,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рольставни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люки и другие варианты).</w:t>
            </w:r>
          </w:p>
          <w:p w14:paraId="2D953FAF" w14:textId="77777777" w:rsidR="00816AF9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над всеми входами с улицы во все помещения дома устройство козырьков с </w:t>
            </w:r>
            <w:r w:rsidRPr="00B2023A">
              <w:rPr>
                <w:rFonts w:ascii="Times New Roman" w:hAnsi="Times New Roman"/>
                <w:color w:val="000000" w:themeColor="text1"/>
                <w:sz w:val="24"/>
              </w:rPr>
              <w:t>наружным водостоком.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6DC1C67" w14:textId="5A78E55B" w:rsidR="00C10519" w:rsidRPr="00B2023A" w:rsidRDefault="00C1051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Обеспечить ширину входов в свету в зоны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ТБО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Объекта не менее 1200 мм с обязательным применением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СКУД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сетевыми контроллерами.</w:t>
            </w:r>
          </w:p>
          <w:p w14:paraId="3A9A109A" w14:textId="63C53C54" w:rsidR="00816AF9" w:rsidRPr="00B2023A" w:rsidRDefault="00A33780" w:rsidP="00D8634F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Входные группы (до 1-</w:t>
            </w:r>
            <w:r w:rsidR="005734E9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й входной двери) выполняются в едином уровне с тротуаром из единого материала (Брусчатка тол. </w:t>
            </w:r>
            <w:r w:rsidR="009B74E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5734E9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 мм.), в соответствии с принятыми в концепции благоустройства решениями </w:t>
            </w:r>
          </w:p>
          <w:p w14:paraId="1CEAFE95" w14:textId="77777777" w:rsidR="003A40C0" w:rsidRPr="00B2023A" w:rsidRDefault="00911526" w:rsidP="00BF6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чистовую внутреннюю отде</w:t>
            </w:r>
            <w:r w:rsidR="00BF6614"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лку в местах общего пользования. </w:t>
            </w:r>
          </w:p>
          <w:p w14:paraId="51B8D6CB" w14:textId="5AD8F92C" w:rsidR="00FB4457" w:rsidRPr="00B2023A" w:rsidRDefault="00FB4457" w:rsidP="00BF66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commentRangeStart w:id="5"/>
            <w:r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Разработать дизайн-проект помещений мест общего </w:t>
            </w:r>
            <w:r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пользования</w:t>
            </w:r>
            <w:r w:rsidR="002F57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согласно приложения №7</w:t>
            </w:r>
            <w:r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417C4D" w:rsidRPr="00B202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Дизайн-проект согласовать с Заказчиком.</w:t>
            </w:r>
            <w:commentRangeEnd w:id="5"/>
            <w:r w:rsidR="002D6E72">
              <w:rPr>
                <w:rStyle w:val="ac"/>
              </w:rPr>
              <w:commentReference w:id="5"/>
            </w:r>
          </w:p>
        </w:tc>
      </w:tr>
      <w:tr w:rsidR="00816AF9" w:rsidRPr="00B2023A" w14:paraId="3AFE5E68" w14:textId="77777777" w:rsidTr="00DF3A0E">
        <w:tc>
          <w:tcPr>
            <w:tcW w:w="710" w:type="dxa"/>
            <w:vAlign w:val="center"/>
          </w:tcPr>
          <w:p w14:paraId="30FDBA3E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20</w:t>
            </w:r>
          </w:p>
        </w:tc>
        <w:tc>
          <w:tcPr>
            <w:tcW w:w="4177" w:type="dxa"/>
            <w:vAlign w:val="center"/>
          </w:tcPr>
          <w:p w14:paraId="10DEA61B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5887" w:type="dxa"/>
            <w:vAlign w:val="center"/>
          </w:tcPr>
          <w:p w14:paraId="728DD239" w14:textId="77777777" w:rsidR="00874643" w:rsidRPr="00B2023A" w:rsidRDefault="00874643" w:rsidP="0087464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Подземный этаж: </w:t>
            </w:r>
          </w:p>
          <w:p w14:paraId="7367D3EA" w14:textId="2B4774B7" w:rsidR="00874643" w:rsidRPr="00B2023A" w:rsidRDefault="00BF6614" w:rsidP="0087464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874643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предусматривается встроенная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одноуровневая подземная</w:t>
            </w:r>
            <w:r w:rsidR="00874643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автостоянка для машин </w:t>
            </w:r>
            <w:r w:rsidR="004719E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среднего</w:t>
            </w:r>
            <w:r w:rsidR="00874643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класса.</w:t>
            </w:r>
          </w:p>
          <w:p w14:paraId="10B4C571" w14:textId="7139B270" w:rsidR="00874643" w:rsidRPr="00B2023A" w:rsidRDefault="00874643" w:rsidP="0087464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предусматривается размещение технических помещений.</w:t>
            </w:r>
          </w:p>
          <w:p w14:paraId="237E08FC" w14:textId="24D0FFD6" w:rsidR="00BF6614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Нежилая часть: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F2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первом</w:t>
            </w:r>
            <w:r w:rsidR="00337733" w:rsidRPr="005F2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19E0" w:rsidRPr="005F2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этаже </w:t>
            </w:r>
            <w:r w:rsidRPr="005F2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предусматривается размещение встроенных нежилых помещений общественного назначения</w:t>
            </w:r>
            <w:r w:rsidR="00253502" w:rsidRPr="005F2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свободной планировки</w:t>
            </w:r>
            <w:r w:rsidR="00BF6614" w:rsidRPr="005F2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5350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7D62F4F" w14:textId="40B19E4F" w:rsidR="00AB2594" w:rsidRPr="00B2023A" w:rsidRDefault="00AB2594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на фасаде коммерческих помеще</w:t>
            </w:r>
            <w:r w:rsidR="00BF661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ний места для установки вывесок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807A29E" w14:textId="1C23D94E" w:rsidR="00816AF9" w:rsidRPr="00B2023A" w:rsidRDefault="005734E9" w:rsidP="00D8634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Жилая часть: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0D6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арк</w:t>
            </w:r>
            <w:r w:rsidR="00630D6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0D6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лифтов по согласованию с заказчиком.</w:t>
            </w:r>
            <w:r w:rsidR="00B57D5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commentRangeStart w:id="6"/>
            <w:r w:rsidR="00B57D5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Лифты без машинного отделения</w:t>
            </w:r>
            <w:commentRangeEnd w:id="6"/>
            <w:r w:rsidR="00351846">
              <w:rPr>
                <w:rStyle w:val="ac"/>
              </w:rPr>
              <w:commentReference w:id="6"/>
            </w:r>
            <w:r w:rsidR="00B57D5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BBC8F95" w14:textId="09523780" w:rsidR="009E7E5A" w:rsidRPr="00B2023A" w:rsidRDefault="005734E9" w:rsidP="002E25BC">
            <w:pPr>
              <w:pStyle w:val="af0"/>
              <w:numPr>
                <w:ilvl w:val="0"/>
                <w:numId w:val="10"/>
              </w:numPr>
              <w:spacing w:after="0" w:line="240" w:lineRule="auto"/>
              <w:ind w:left="0" w:right="34" w:hanging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вызов грузового и пассажирского лифтов одной кнопкой. Количество, грузоподъемность и скорость – в соответствии с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 54.13330.2022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A3FECF7" w14:textId="00957455" w:rsidR="00BE2F42" w:rsidRPr="00B2023A" w:rsidRDefault="009E7E5A" w:rsidP="002E25BC">
            <w:pPr>
              <w:pStyle w:val="af0"/>
              <w:numPr>
                <w:ilvl w:val="0"/>
                <w:numId w:val="10"/>
              </w:numPr>
              <w:spacing w:after="0" w:line="240" w:lineRule="auto"/>
              <w:ind w:left="0" w:right="34" w:hanging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Предусмотреть </w:t>
            </w:r>
            <w:r w:rsidR="00BF6614" w:rsidRPr="00B202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лифт из</w:t>
            </w:r>
            <w:r w:rsidRPr="00B202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жилой части до подземной парковки.</w:t>
            </w:r>
          </w:p>
          <w:p w14:paraId="009C817A" w14:textId="34606397" w:rsidR="00BF6614" w:rsidRPr="00B2023A" w:rsidRDefault="00BF6614" w:rsidP="002E25BC">
            <w:pPr>
              <w:pStyle w:val="af0"/>
              <w:numPr>
                <w:ilvl w:val="0"/>
                <w:numId w:val="10"/>
              </w:numPr>
              <w:spacing w:after="0" w:line="240" w:lineRule="auto"/>
              <w:ind w:left="0" w:right="34" w:hanging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Строение №1 – предусмотреть спуск в подземный паркинг только двух лифтов (400 и 1000 кг)  </w:t>
            </w:r>
          </w:p>
          <w:p w14:paraId="1B49171F" w14:textId="77777777" w:rsidR="00BE2F42" w:rsidRPr="00B2023A" w:rsidRDefault="005734E9" w:rsidP="002E25BC">
            <w:pPr>
              <w:pStyle w:val="af0"/>
              <w:numPr>
                <w:ilvl w:val="0"/>
                <w:numId w:val="10"/>
              </w:numPr>
              <w:spacing w:after="0" w:line="240" w:lineRule="auto"/>
              <w:ind w:left="0" w:right="34" w:hanging="4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Грузопассажирский лифт грузоподъемностью 1000 кг предусмотреть с функцией перевозки пожарных подразделений.</w:t>
            </w:r>
          </w:p>
          <w:p w14:paraId="15500C8E" w14:textId="6376BAF9" w:rsidR="00C07344" w:rsidRPr="00B2023A" w:rsidRDefault="00C07344" w:rsidP="00BF661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сбор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ТБО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мусорокамер</w:t>
            </w:r>
            <w:proofErr w:type="spellEnd"/>
            <w:r w:rsidR="00BF661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расположенных на первом этаже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без устройства мусоропровода.</w:t>
            </w:r>
          </w:p>
        </w:tc>
      </w:tr>
      <w:tr w:rsidR="00816AF9" w:rsidRPr="00B2023A" w14:paraId="129344ED" w14:textId="77777777" w:rsidTr="00DF3A0E">
        <w:tc>
          <w:tcPr>
            <w:tcW w:w="710" w:type="dxa"/>
            <w:vAlign w:val="center"/>
          </w:tcPr>
          <w:p w14:paraId="4B7885CF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0064" w:type="dxa"/>
            <w:gridSpan w:val="2"/>
            <w:vAlign w:val="center"/>
          </w:tcPr>
          <w:p w14:paraId="69B241B8" w14:textId="77777777" w:rsidR="00816AF9" w:rsidRPr="00B2023A" w:rsidRDefault="005734E9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        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Требования к конструктивным и объемно-планировочным решениям </w:t>
            </w:r>
          </w:p>
          <w:p w14:paraId="769022C8" w14:textId="77777777" w:rsidR="00816AF9" w:rsidRPr="00B2023A" w:rsidRDefault="005734E9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                    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для объектов производственного и непроизводственного назначения):</w:t>
            </w:r>
          </w:p>
        </w:tc>
      </w:tr>
      <w:tr w:rsidR="00816AF9" w:rsidRPr="00B2023A" w14:paraId="2CE14DE1" w14:textId="77777777" w:rsidTr="00DF3A0E">
        <w:tc>
          <w:tcPr>
            <w:tcW w:w="710" w:type="dxa"/>
            <w:vAlign w:val="center"/>
          </w:tcPr>
          <w:p w14:paraId="36C7EBB9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21.1</w:t>
            </w:r>
          </w:p>
        </w:tc>
        <w:tc>
          <w:tcPr>
            <w:tcW w:w="4177" w:type="dxa"/>
            <w:vAlign w:val="center"/>
          </w:tcPr>
          <w:p w14:paraId="2EAAF7D1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Порядок выбора и применения материалов, изделий, конструкций, оборудования и их согласования техническим заказчиком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 (техническим заказчиком)</w:t>
            </w:r>
          </w:p>
        </w:tc>
        <w:tc>
          <w:tcPr>
            <w:tcW w:w="5887" w:type="dxa"/>
            <w:vAlign w:val="center"/>
          </w:tcPr>
          <w:p w14:paraId="5927E7F7" w14:textId="77777777" w:rsidR="008E00B5" w:rsidRPr="00B2023A" w:rsidRDefault="008E00B5" w:rsidP="008E00B5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Применение импортных строительных, отделочных материалов и оборудования осуществлять только при условии отсутствия аналогов отечественного производства, удовлетворяющих необходимым требованиям и параметрам, при наличии обоснования по преимуществам применения конкретного материала или оборудования, и при их использовании информировать Заказчика (в соответствии с распоряжением министерства строительства, архитектуры и жилищно-коммунального хозяйства Республики Татарстан от 30.12.2015 №57/р о повышении эффективности использования бюджетных средств на реализацию государственных программ Республики Татарстан).</w:t>
            </w:r>
          </w:p>
          <w:p w14:paraId="6FF1DE12" w14:textId="05E88EC0" w:rsidR="00816AF9" w:rsidRPr="00B2023A" w:rsidRDefault="008E00B5" w:rsidP="008E00B5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hanging="11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bidi="ru-RU"/>
              </w:rPr>
              <w:t>Рекомендовано включать в состав проекта продукцию производителей предприятий Республики Татарстан и включенной в перечень продукции строительного назначения, прошедшей экспертную оценку с использованием электронного торгового ресурса «Биржевая площадка».</w:t>
            </w:r>
          </w:p>
        </w:tc>
      </w:tr>
      <w:tr w:rsidR="00816AF9" w:rsidRPr="00B2023A" w14:paraId="77C1E97E" w14:textId="77777777" w:rsidTr="00DF3A0E">
        <w:tc>
          <w:tcPr>
            <w:tcW w:w="710" w:type="dxa"/>
            <w:vAlign w:val="center"/>
          </w:tcPr>
          <w:p w14:paraId="5A757599" w14:textId="77777777" w:rsidR="00816AF9" w:rsidRPr="00B2023A" w:rsidRDefault="005734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21.2</w:t>
            </w:r>
          </w:p>
        </w:tc>
        <w:tc>
          <w:tcPr>
            <w:tcW w:w="4177" w:type="dxa"/>
            <w:vAlign w:val="center"/>
          </w:tcPr>
          <w:p w14:paraId="672D45A6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строительным конструкциям</w:t>
            </w:r>
          </w:p>
          <w:p w14:paraId="4ED5CDB1" w14:textId="77777777" w:rsidR="00816AF9" w:rsidRPr="00B2023A" w:rsidRDefault="00573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  <w:tc>
          <w:tcPr>
            <w:tcW w:w="5887" w:type="dxa"/>
            <w:vAlign w:val="center"/>
          </w:tcPr>
          <w:p w14:paraId="0C932BA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проектировании следует руководствоваться требованиями Технического регламента о требованиях пожарной безопасности №123-ФЗ, и иных нормативных документов по пожарной безопасности. </w:t>
            </w:r>
          </w:p>
          <w:p w14:paraId="04FE7C70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несущих конструкций вести на базе действующих норм и правил. </w:t>
            </w:r>
          </w:p>
          <w:p w14:paraId="2880AE6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разработке конструктивных решений учесть инженерно-геологические и гидрогеологические условия площадки, при необходимости учесть зоны взаимовлияния окружающей застройки, подземных и транспортных сооружения и инженерные сети.</w:t>
            </w:r>
          </w:p>
          <w:p w14:paraId="542D4C5B" w14:textId="77777777" w:rsidR="00816AF9" w:rsidRPr="00B2023A" w:rsidRDefault="00156F81" w:rsidP="008E00B5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должны обеспечивать исключение негативного влияния на окружающую застройку и инженерные сети.</w:t>
            </w:r>
          </w:p>
          <w:p w14:paraId="264E030F" w14:textId="77777777" w:rsidR="008E00B5" w:rsidRPr="00B2023A" w:rsidRDefault="002B49CE" w:rsidP="008E00B5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Конструктивная система – монолитный железобетон.</w:t>
            </w:r>
          </w:p>
          <w:p w14:paraId="3E43915A" w14:textId="04392EC2" w:rsidR="002B49CE" w:rsidRPr="005F2C86" w:rsidRDefault="002B49CE" w:rsidP="008E00B5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Вертикальные ограждающие конструкции (наружная стена ненесущая)</w:t>
            </w:r>
            <w:r w:rsidR="009F62AB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межквартирные стены, внутриквартирные перегородки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B21797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из 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кирпич</w:t>
            </w:r>
            <w:r w:rsidR="00B21797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F62AB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КР-р-пу-250х120х88/1,4НФ/125/1,4/50</w:t>
            </w:r>
          </w:p>
          <w:p w14:paraId="7D09FF04" w14:textId="27003468" w:rsidR="009F62AB" w:rsidRPr="005F2C86" w:rsidRDefault="009F62AB" w:rsidP="008E00B5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Стены санузлов, </w:t>
            </w:r>
            <w:proofErr w:type="spellStart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КУИ</w:t>
            </w:r>
            <w:proofErr w:type="spellEnd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иных помещений с влажным режимом работы - </w:t>
            </w:r>
            <w:r w:rsidR="00B21797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из кирпича 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КР-р-по-250х120х65/1НФ/125/2,0/35</w:t>
            </w:r>
          </w:p>
          <w:p w14:paraId="58A55C27" w14:textId="5424E8B4" w:rsidR="005F2C86" w:rsidRPr="005F2C86" w:rsidRDefault="005F2C86" w:rsidP="008E00B5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Парапеты и </w:t>
            </w:r>
            <w:proofErr w:type="spellStart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вентшахты</w:t>
            </w:r>
            <w:proofErr w:type="spellEnd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кровле - выполнить из кирпича КР-р-по-250х120х65/1НФ/125/2,0/50</w:t>
            </w:r>
          </w:p>
          <w:p w14:paraId="5E798A77" w14:textId="218C3EE8" w:rsidR="002B49CE" w:rsidRPr="00B2023A" w:rsidRDefault="002B49CE" w:rsidP="008E00B5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Кровля: плоская с организацией внутреннего водостока</w:t>
            </w: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156F81" w:rsidRPr="00B2023A" w14:paraId="6FC8EE3E" w14:textId="77777777" w:rsidTr="00DF3A0E">
        <w:tc>
          <w:tcPr>
            <w:tcW w:w="710" w:type="dxa"/>
            <w:vAlign w:val="center"/>
          </w:tcPr>
          <w:p w14:paraId="6527870C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21.3</w:t>
            </w:r>
          </w:p>
        </w:tc>
        <w:tc>
          <w:tcPr>
            <w:tcW w:w="4177" w:type="dxa"/>
            <w:vAlign w:val="center"/>
          </w:tcPr>
          <w:p w14:paraId="3874D65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фундаментам</w:t>
            </w:r>
          </w:p>
          <w:p w14:paraId="7550830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</w:p>
        </w:tc>
        <w:tc>
          <w:tcPr>
            <w:tcW w:w="5887" w:type="dxa"/>
            <w:vAlign w:val="center"/>
          </w:tcPr>
          <w:p w14:paraId="3DB8D973" w14:textId="49B26FEC" w:rsidR="00156F81" w:rsidRPr="00B2023A" w:rsidRDefault="00156F81" w:rsidP="008E00B5">
            <w:pPr>
              <w:spacing w:after="0" w:line="240" w:lineRule="auto"/>
              <w:ind w:left="-17"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Конструкции фундаментов принимаются на основании результатов инженерно-геологических изысканий.</w:t>
            </w:r>
          </w:p>
          <w:p w14:paraId="7720542E" w14:textId="77777777" w:rsidR="00156F81" w:rsidRPr="00B2023A" w:rsidRDefault="00156F81" w:rsidP="007F7F8F">
            <w:pPr>
              <w:spacing w:after="0" w:line="240" w:lineRule="auto"/>
              <w:ind w:left="-17" w:right="3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2CC07EB0" w14:textId="61AC6190" w:rsidR="007F7F8F" w:rsidRPr="00B2023A" w:rsidRDefault="007F7F8F" w:rsidP="008E0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6F81" w:rsidRPr="00B2023A" w14:paraId="39202221" w14:textId="77777777" w:rsidTr="00DF3A0E">
        <w:tc>
          <w:tcPr>
            <w:tcW w:w="710" w:type="dxa"/>
            <w:vAlign w:val="center"/>
          </w:tcPr>
          <w:p w14:paraId="0A68A53B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21.4</w:t>
            </w:r>
          </w:p>
        </w:tc>
        <w:tc>
          <w:tcPr>
            <w:tcW w:w="4177" w:type="dxa"/>
            <w:vAlign w:val="center"/>
          </w:tcPr>
          <w:p w14:paraId="6B9780B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стенам подвала и цокольному этажу</w:t>
            </w:r>
          </w:p>
          <w:p w14:paraId="2E31630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  <w:p w14:paraId="37B154F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7" w:type="dxa"/>
            <w:vAlign w:val="center"/>
          </w:tcPr>
          <w:p w14:paraId="579D7411" w14:textId="1EBF0077" w:rsidR="00156F81" w:rsidRPr="00B2023A" w:rsidRDefault="00156F81" w:rsidP="007F7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Несущие наружные стены, соприкасающиеся с грунтом и несущие внутренние стены – предус</w:t>
            </w:r>
            <w:r w:rsidR="002B49CE"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мотреть из монолитного бетона. </w:t>
            </w: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бетона и диаметр арматуры колонн определяется в соотв</w:t>
            </w:r>
            <w:r w:rsidR="002B49CE"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етствии с расчетом конструкций, </w:t>
            </w: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марки бетона по морозостойкости и водонепроницаемости определить в процессе проектирования.</w:t>
            </w:r>
          </w:p>
          <w:p w14:paraId="2186CF49" w14:textId="38D21135" w:rsidR="00156F81" w:rsidRPr="00B2023A" w:rsidRDefault="00156F81" w:rsidP="007F7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Материал для защиты гидроизоляции и утепления подземной части определить в процессе проектирования с учетом типа грунта обратной засыпки и методов производства работ. </w:t>
            </w:r>
          </w:p>
          <w:p w14:paraId="6F3BC631" w14:textId="18CD9DF9" w:rsidR="00156F81" w:rsidRPr="00B2023A" w:rsidRDefault="00156F81" w:rsidP="007F7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стадии рабочей документации армирование предусмотреть попозиционным с указанием мест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нахлеста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длины и эскиза стержня. Максимальную длину стержня принять 11.7м.</w:t>
            </w:r>
          </w:p>
          <w:p w14:paraId="383DE251" w14:textId="2A6C9469" w:rsidR="00156F81" w:rsidRPr="00B2023A" w:rsidRDefault="00156F81" w:rsidP="005F2C8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Ненесущие стены</w:t>
            </w:r>
            <w:r w:rsid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ниже отметки 0.000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кирпича</w:t>
            </w:r>
            <w:r w:rsidR="00DB7148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КР-р-по-250х120х65/1НФ/125/2,0/35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ц/п растворе марки М100.</w:t>
            </w:r>
          </w:p>
        </w:tc>
      </w:tr>
      <w:tr w:rsidR="00156F81" w:rsidRPr="00B2023A" w14:paraId="0E1CEEE1" w14:textId="77777777" w:rsidTr="00DF3A0E">
        <w:tc>
          <w:tcPr>
            <w:tcW w:w="710" w:type="dxa"/>
            <w:vAlign w:val="center"/>
          </w:tcPr>
          <w:p w14:paraId="20CA2AA0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21.5</w:t>
            </w:r>
          </w:p>
        </w:tc>
        <w:tc>
          <w:tcPr>
            <w:tcW w:w="4177" w:type="dxa"/>
            <w:vAlign w:val="center"/>
          </w:tcPr>
          <w:p w14:paraId="06D1FF6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наружным стенам</w:t>
            </w:r>
          </w:p>
          <w:p w14:paraId="41403D5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6E437623" w14:textId="3C66BBC1" w:rsidR="00156F81" w:rsidRPr="00B2023A" w:rsidRDefault="00156F81" w:rsidP="007F7F8F">
            <w:pPr>
              <w:suppressAutoHyphens/>
              <w:spacing w:after="0" w:line="240" w:lineRule="auto"/>
              <w:ind w:left="-1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Несущие наружные стены – преду</w:t>
            </w:r>
            <w:r w:rsidR="00614DD6"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смотреть из монолитного бетона. </w:t>
            </w: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Класс бетона и диаметр арматуры колонн определяется в соответствии с ра</w:t>
            </w:r>
            <w:r w:rsidR="00614DD6"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счетом конструкций, </w:t>
            </w: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марки бетона по морозостойкости и водонепроницаемости определить в процессе проектирования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7AA103D5" w14:textId="6799E056" w:rsidR="00614DD6" w:rsidRPr="00B2023A" w:rsidRDefault="007F7F8F" w:rsidP="00DB714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 самонесущие стены - кирпич</w:t>
            </w:r>
            <w:r w:rsidR="00DB7148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КР-р-пу-250х120х88/1,4НФ/125/1,4/50</w:t>
            </w:r>
            <w:r w:rsidRPr="005F2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ц\п растворе марки М100.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F81" w:rsidRPr="00B2023A" w14:paraId="02A9E727" w14:textId="77777777" w:rsidTr="00DF3A0E">
        <w:tc>
          <w:tcPr>
            <w:tcW w:w="710" w:type="dxa"/>
            <w:vAlign w:val="center"/>
          </w:tcPr>
          <w:p w14:paraId="0704E1D1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21.6</w:t>
            </w:r>
          </w:p>
        </w:tc>
        <w:tc>
          <w:tcPr>
            <w:tcW w:w="4177" w:type="dxa"/>
            <w:vAlign w:val="center"/>
          </w:tcPr>
          <w:p w14:paraId="6157CB9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внутренним стенам и перегородкам</w:t>
            </w:r>
          </w:p>
          <w:p w14:paraId="002B4B3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7A7EBCBD" w14:textId="56106ACC" w:rsidR="00156F81" w:rsidRPr="00B2023A" w:rsidRDefault="00156F81" w:rsidP="007F7F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Несущие внутренние стены – предусмотреть из монолитного бето</w:t>
            </w:r>
            <w:r w:rsidR="00614DD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на. 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бетона и диаметр арматуры колонн определяется в соотв</w:t>
            </w:r>
            <w:r w:rsidR="00614DD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етствии с расчетом конструкций, 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марки бетона по морозостойкости и водонепроницаемости определить в процессе 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проектирования.</w:t>
            </w:r>
          </w:p>
          <w:p w14:paraId="7989455D" w14:textId="564C27F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Вентиляционные б</w:t>
            </w:r>
            <w:r w:rsidR="00DB71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локи – сборные железобетонные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36DD8D9" w14:textId="47E91646" w:rsidR="00DB7148" w:rsidRPr="005F2C86" w:rsidRDefault="00F92979" w:rsidP="00DB7148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ненесущие стены и перегородки - кирпич </w:t>
            </w:r>
            <w:r w:rsidR="00DB7148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КР-р-пу-250х120х88/1,4НФ/125/1,4/50 </w:t>
            </w:r>
            <w:r w:rsidRPr="005F2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ц\п растворе марки М100. </w:t>
            </w:r>
          </w:p>
          <w:p w14:paraId="40F4491A" w14:textId="3416184E" w:rsidR="00F92979" w:rsidRPr="005F2C86" w:rsidRDefault="00DB7148" w:rsidP="00DB7148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Стены санузлов, </w:t>
            </w:r>
            <w:proofErr w:type="spellStart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КУИ</w:t>
            </w:r>
            <w:proofErr w:type="spellEnd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иных помещений с влажным режимом работы</w:t>
            </w:r>
            <w:r w:rsidR="005F2C86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выполнить из кирпича КР-р-по-250х120х65/1НФ/125/2,0/35</w:t>
            </w:r>
            <w:r w:rsidR="005F2C86"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2C86" w:rsidRPr="005F2C86">
              <w:rPr>
                <w:rFonts w:ascii="Times New Roman" w:eastAsia="Times New Roman" w:hAnsi="Times New Roman" w:cs="Times New Roman"/>
                <w:sz w:val="24"/>
                <w:szCs w:val="24"/>
              </w:rPr>
              <w:t>на ц\п растворе марки М100.</w:t>
            </w:r>
          </w:p>
          <w:p w14:paraId="3FD8FE8B" w14:textId="311811B9" w:rsidR="005F2C86" w:rsidRPr="00B2023A" w:rsidRDefault="005F2C86" w:rsidP="005F2C86">
            <w:p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Парапеты и </w:t>
            </w:r>
            <w:proofErr w:type="spellStart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вентшахты</w:t>
            </w:r>
            <w:proofErr w:type="spellEnd"/>
            <w:r w:rsidRPr="005F2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кровле - выполнить из кирпича КР-р-по-250х120х65/1НФ/125/2,0/50 </w:t>
            </w:r>
            <w:r w:rsidRPr="005F2C86">
              <w:rPr>
                <w:rFonts w:ascii="Times New Roman" w:eastAsia="Times New Roman" w:hAnsi="Times New Roman" w:cs="Times New Roman"/>
                <w:sz w:val="24"/>
                <w:szCs w:val="24"/>
              </w:rPr>
              <w:t>на ц\п растворе марки М100.</w:t>
            </w:r>
          </w:p>
        </w:tc>
      </w:tr>
      <w:tr w:rsidR="00156F81" w:rsidRPr="00B2023A" w14:paraId="4D632647" w14:textId="77777777" w:rsidTr="00DF3A0E">
        <w:tc>
          <w:tcPr>
            <w:tcW w:w="710" w:type="dxa"/>
            <w:vAlign w:val="center"/>
          </w:tcPr>
          <w:p w14:paraId="4B156FAD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21.7</w:t>
            </w:r>
          </w:p>
        </w:tc>
        <w:tc>
          <w:tcPr>
            <w:tcW w:w="4177" w:type="dxa"/>
            <w:vAlign w:val="center"/>
          </w:tcPr>
          <w:p w14:paraId="106A15A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перекрытиям</w:t>
            </w:r>
          </w:p>
          <w:p w14:paraId="50CD249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78F6675C" w14:textId="77777777" w:rsidR="00156F81" w:rsidRPr="00B2023A" w:rsidRDefault="00156F81" w:rsidP="0067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7" w:firstLine="1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Перекрытие над подземной парковкой.</w:t>
            </w:r>
          </w:p>
          <w:p w14:paraId="22D72D18" w14:textId="77777777" w:rsidR="00614DD6" w:rsidRPr="00B2023A" w:rsidRDefault="00156F81" w:rsidP="00614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Перекрытие мо</w:t>
            </w:r>
            <w:r w:rsidR="00614DD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нолитное железобетонное. Толщину, класс бетона и диаметр арматуры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4DD6"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определяется в соответствии с расчетом конструкций.</w:t>
            </w:r>
            <w:r w:rsidR="00614DD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80D06A5" w14:textId="3A77D946" w:rsidR="00156F81" w:rsidRPr="00B2023A" w:rsidRDefault="00156F81" w:rsidP="00614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Перекрытия выше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0.000</w:t>
            </w:r>
          </w:p>
          <w:p w14:paraId="53DFD7B5" w14:textId="3CA85C0F" w:rsidR="00156F81" w:rsidRPr="00B2023A" w:rsidRDefault="00614DD6" w:rsidP="00614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Перекрытие монолитное железобетонное. Толщину, класс бетона и диаметр арматуры </w:t>
            </w: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определяется в соответствии с расчетом конструкций.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F81" w:rsidRPr="00B2023A" w14:paraId="0911BD8A" w14:textId="77777777" w:rsidTr="00DF3A0E">
        <w:tc>
          <w:tcPr>
            <w:tcW w:w="710" w:type="dxa"/>
            <w:vAlign w:val="center"/>
          </w:tcPr>
          <w:p w14:paraId="6FC03E5E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21.8</w:t>
            </w:r>
          </w:p>
        </w:tc>
        <w:tc>
          <w:tcPr>
            <w:tcW w:w="4177" w:type="dxa"/>
            <w:vAlign w:val="center"/>
          </w:tcPr>
          <w:p w14:paraId="3D258E6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колоннам, ригелям</w:t>
            </w:r>
          </w:p>
          <w:p w14:paraId="64D5527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66CAB1BE" w14:textId="15A685E5" w:rsidR="00156F81" w:rsidRPr="00B2023A" w:rsidRDefault="00156F81" w:rsidP="00BF35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Несущие колонны и пилоны - предусмотреть из монолитного бетона</w:t>
            </w:r>
            <w:r w:rsidR="00BF3539"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BF3539"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бетона и диаметр арматуры колонн определяется в соответствии с расчетом конструкций, марки бетона по морозостойкости и водонепроницаемости опреде</w:t>
            </w:r>
            <w:r w:rsidR="00614DD6"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 в процессе проектирования.</w:t>
            </w:r>
          </w:p>
        </w:tc>
      </w:tr>
      <w:tr w:rsidR="00156F81" w:rsidRPr="00B2023A" w14:paraId="2352B449" w14:textId="77777777" w:rsidTr="00DF3A0E">
        <w:tc>
          <w:tcPr>
            <w:tcW w:w="710" w:type="dxa"/>
            <w:vAlign w:val="center"/>
          </w:tcPr>
          <w:p w14:paraId="08A0FFBF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21.9</w:t>
            </w:r>
          </w:p>
        </w:tc>
        <w:tc>
          <w:tcPr>
            <w:tcW w:w="4177" w:type="dxa"/>
            <w:vAlign w:val="center"/>
          </w:tcPr>
          <w:p w14:paraId="2380071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лестницам</w:t>
            </w:r>
          </w:p>
          <w:p w14:paraId="019D133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01F6E340" w14:textId="6F850818" w:rsidR="00156F81" w:rsidRPr="00DB7148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148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Лестничные марши – сборные железобетонные. Лестничные площадки –</w:t>
            </w:r>
            <w:r w:rsidR="00DB7148" w:rsidRPr="00DB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7148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монолитные</w:t>
            </w:r>
            <w:r w:rsidR="00DB7148" w:rsidRPr="00DB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железобетонные</w:t>
            </w:r>
            <w:r w:rsidRPr="00DB71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78BF8D" w14:textId="34104C89" w:rsidR="00156F81" w:rsidRPr="00B2023A" w:rsidRDefault="00156F81" w:rsidP="00614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отсутствии возможности применения сборных железобетонных маршей предусмо</w:t>
            </w:r>
            <w:r w:rsidR="00614DD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треть монолитные железобетонные.</w:t>
            </w:r>
          </w:p>
          <w:p w14:paraId="7A302043" w14:textId="32297552" w:rsidR="00156F81" w:rsidRPr="00B2023A" w:rsidRDefault="00156F81" w:rsidP="00D2197A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Ограждения лестничных маршей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Согласно Приложению №</w:t>
            </w:r>
            <w:r w:rsidR="00D2197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«Мет</w:t>
            </w:r>
            <w:r w:rsidR="00377FD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аллические ограждения лестниц» </w:t>
            </w:r>
          </w:p>
        </w:tc>
      </w:tr>
      <w:tr w:rsidR="00156F81" w:rsidRPr="00B2023A" w14:paraId="63E39FF7" w14:textId="77777777" w:rsidTr="00DF3A0E">
        <w:tc>
          <w:tcPr>
            <w:tcW w:w="710" w:type="dxa"/>
            <w:vAlign w:val="center"/>
          </w:tcPr>
          <w:p w14:paraId="36DB176E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21.10</w:t>
            </w:r>
          </w:p>
        </w:tc>
        <w:tc>
          <w:tcPr>
            <w:tcW w:w="4177" w:type="dxa"/>
            <w:vAlign w:val="center"/>
          </w:tcPr>
          <w:p w14:paraId="0E1EB8A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полам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(указывается необходимость применения материалов, изделий, конструкций либо определяются конкретные требования к материалам, изделиям, конструкциям) </w:t>
            </w:r>
          </w:p>
        </w:tc>
        <w:tc>
          <w:tcPr>
            <w:tcW w:w="5887" w:type="dxa"/>
            <w:vAlign w:val="center"/>
          </w:tcPr>
          <w:p w14:paraId="6355A648" w14:textId="77777777" w:rsidR="00D2197A" w:rsidRPr="00B2023A" w:rsidRDefault="00D2197A" w:rsidP="00D2197A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Толщину стяжки во всех помещениях принять минимально необходимую с учетом нормативного укрытия коммуникаций, проложенных в полах.</w:t>
            </w:r>
          </w:p>
          <w:p w14:paraId="67D90FE4" w14:textId="71D3DB76" w:rsidR="00D2197A" w:rsidRPr="00B2023A" w:rsidRDefault="00D2197A" w:rsidP="00D2197A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Финишное покрытие полов принять в соответствии с п.21.14 задания на проектирование.</w:t>
            </w:r>
          </w:p>
          <w:p w14:paraId="71DCEBF8" w14:textId="21A8B514" w:rsidR="00156F81" w:rsidRPr="00B2023A" w:rsidRDefault="00156F81" w:rsidP="00614DD6">
            <w:pPr>
              <w:tabs>
                <w:tab w:val="left" w:pos="404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Полы в подвале предусмотреть из бетона в помещениях инженерно-технического назначения.</w:t>
            </w:r>
          </w:p>
          <w:p w14:paraId="53A7E135" w14:textId="4816D97A" w:rsidR="00156F81" w:rsidRPr="00B2023A" w:rsidRDefault="00614DD6" w:rsidP="00614DD6">
            <w:pPr>
              <w:widowControl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 подземного паркинга-  у</w:t>
            </w:r>
            <w:r w:rsidR="00156F81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прочненный бетон типа «</w:t>
            </w:r>
            <w:proofErr w:type="spellStart"/>
            <w:r w:rsidR="00156F81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Мастертоп</w:t>
            </w:r>
            <w:proofErr w:type="spellEnd"/>
            <w:r w:rsidR="00156F81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450» с 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минимальной</w:t>
            </w:r>
            <w:r w:rsidR="00156F81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толщиной 80 мм по </w:t>
            </w:r>
            <w:proofErr w:type="spellStart"/>
            <w:r w:rsidR="00156F81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уклонообразующей</w:t>
            </w:r>
            <w:proofErr w:type="spellEnd"/>
            <w:r w:rsidR="00156F81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стяжке.   Нанесение разметки с номерами парковочных мест, направления движения,</w:t>
            </w:r>
          </w:p>
          <w:p w14:paraId="709D76CE" w14:textId="4444D071" w:rsidR="00156F81" w:rsidRPr="00B2023A" w:rsidRDefault="00156F81" w:rsidP="00614DD6">
            <w:pPr>
              <w:widowControl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пола на рампах предусмотреть исключающим скольжение.</w:t>
            </w:r>
          </w:p>
        </w:tc>
      </w:tr>
      <w:tr w:rsidR="00156F81" w:rsidRPr="00B2023A" w14:paraId="62F03B17" w14:textId="77777777" w:rsidTr="00DF3A0E">
        <w:tc>
          <w:tcPr>
            <w:tcW w:w="710" w:type="dxa"/>
            <w:vAlign w:val="center"/>
          </w:tcPr>
          <w:p w14:paraId="2E7CAC8F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21.11</w:t>
            </w:r>
          </w:p>
        </w:tc>
        <w:tc>
          <w:tcPr>
            <w:tcW w:w="4177" w:type="dxa"/>
            <w:vAlign w:val="center"/>
          </w:tcPr>
          <w:p w14:paraId="7FF4BE0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кровле</w:t>
            </w:r>
          </w:p>
          <w:p w14:paraId="6B2A980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5C168EF8" w14:textId="2DDF253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Кровлю выполнить согласно Приложению № </w:t>
            </w:r>
            <w:r w:rsidR="00D2197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«Схема покрытий кровли». </w:t>
            </w:r>
          </w:p>
          <w:p w14:paraId="5016EEF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над всеми входами с улицы (при проходных подъездах – с обеих сторон) во все помещения дома устройство козырьков. Для ливневых вод из этих водостоков предусмотреть лотки на рельеф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расположенных рядом газонов. Труба водостока должна быть до уровня лотка.</w:t>
            </w:r>
          </w:p>
          <w:p w14:paraId="3E6FA2A7" w14:textId="60377C5B" w:rsidR="00156F81" w:rsidRPr="00B2023A" w:rsidRDefault="00156F81" w:rsidP="00156F81">
            <w:pPr>
              <w:spacing w:after="0" w:line="240" w:lineRule="auto"/>
              <w:ind w:right="34" w:hanging="4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    Во входных группах с нишами, объединяющими несколько входов, водосток расположить в углу ниши. </w:t>
            </w:r>
          </w:p>
          <w:p w14:paraId="74C32C4E" w14:textId="77777777" w:rsidR="00156F81" w:rsidRPr="00B2023A" w:rsidRDefault="00156F81" w:rsidP="00C03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Кровля жилых зданий. </w:t>
            </w:r>
          </w:p>
          <w:p w14:paraId="7E87A232" w14:textId="77777777" w:rsidR="00156F81" w:rsidRPr="00B2023A" w:rsidRDefault="00156F81" w:rsidP="00C03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эксплуатируемая традиционная плоская с внутренним организованным водоотводом. Предусмотреть водосточные воронки с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электрообогревом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листоуловителями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. Проходы стояков расположить в местах общего пользования в нишах.</w:t>
            </w:r>
          </w:p>
          <w:p w14:paraId="34664DBA" w14:textId="77777777" w:rsidR="00156F81" w:rsidRPr="00B2023A" w:rsidRDefault="00156F81" w:rsidP="00C03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Наружное парапетное ограждение выполнить из монолитного железобетона, толщина парапета не более 150мм, высотой не менее 1200 мм от уровня в кровли в месте примыкания к парапету. Предусмотреть устройство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термовставок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уровне утеплителя кровли для уменьшения влияния мостиков холода. </w:t>
            </w:r>
          </w:p>
          <w:p w14:paraId="53C0B242" w14:textId="6EA37B97" w:rsidR="00156F81" w:rsidRPr="00B2023A" w:rsidRDefault="00156F81" w:rsidP="00C03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обслуживания инженерного оборудования, расположенного на кровле предусмотреть дорожки шириной 900мм по дополнительному слою гидроизоляции из бетонной плитки на слое битумной мастики.</w:t>
            </w:r>
          </w:p>
          <w:p w14:paraId="5D9E065F" w14:textId="77777777" w:rsidR="00156F81" w:rsidRPr="00B2023A" w:rsidRDefault="00156F81" w:rsidP="00156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Кровля паркинга</w:t>
            </w:r>
          </w:p>
          <w:p w14:paraId="12674268" w14:textId="76AB7D69" w:rsidR="00156F81" w:rsidRPr="00B2023A" w:rsidRDefault="00156F81" w:rsidP="00C03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Совмещенная эксплуатируемая традиционная кровля (утеплитель под слоем гидроизоляции) преимущественно с использованием водоотводящих уклонов и лотков. Применить воронки при отсутствии возможности удаления воды при помощи уклонов по согласованию с заказчиком.</w:t>
            </w:r>
          </w:p>
          <w:p w14:paraId="5BBFAA2C" w14:textId="26C4BE2C" w:rsidR="00156F81" w:rsidRPr="00B2023A" w:rsidRDefault="00156F81" w:rsidP="00C03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Твердые покрытия (асфальт, брусчатка) принять по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гарцовке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цементно-песчаной смеси по бетонной плите толщиной 100мм из бетона В15. </w:t>
            </w:r>
          </w:p>
        </w:tc>
      </w:tr>
      <w:tr w:rsidR="00156F81" w:rsidRPr="00B2023A" w14:paraId="3D0C67A8" w14:textId="77777777" w:rsidTr="00DF3A0E">
        <w:tc>
          <w:tcPr>
            <w:tcW w:w="710" w:type="dxa"/>
            <w:vAlign w:val="center"/>
          </w:tcPr>
          <w:p w14:paraId="3517CAC8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21.12</w:t>
            </w:r>
          </w:p>
        </w:tc>
        <w:tc>
          <w:tcPr>
            <w:tcW w:w="4177" w:type="dxa"/>
            <w:vAlign w:val="center"/>
          </w:tcPr>
          <w:p w14:paraId="6CCB23E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витражам, окнам</w:t>
            </w:r>
          </w:p>
          <w:p w14:paraId="482E7A6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5887" w:type="dxa"/>
            <w:vAlign w:val="center"/>
          </w:tcPr>
          <w:p w14:paraId="3A1A1DD4" w14:textId="0F0DD18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соответствии с архитектурной концепцией.</w:t>
            </w:r>
          </w:p>
          <w:p w14:paraId="16F71D25" w14:textId="5B335F38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Цвет – в соответствие с согласованным архитектурным решением фасадов. Оконные блоки жилья должны быть укомплектованы детскими замками безопасности, в целях предотвращения травматизма и возможности выпадения детей из окон.</w:t>
            </w:r>
          </w:p>
          <w:p w14:paraId="2125C0BA" w14:textId="031F88D7" w:rsidR="00156F81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Подоконники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ПВХ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E25ED2E" w14:textId="77777777" w:rsidR="00360C7F" w:rsidRPr="00C85AB9" w:rsidRDefault="00360C7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7FB247" w14:textId="11EF2CEC" w:rsidR="00360C7F" w:rsidRPr="00C85AB9" w:rsidRDefault="00360C7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Жилые помещения: окна и балконные двери в соответствии с 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ГОСТ 23166-2021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ГОСТ 30674-99 из профилей </w:t>
            </w:r>
            <w:proofErr w:type="spellStart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ПВХ</w:t>
            </w:r>
            <w:proofErr w:type="spellEnd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Профили необходимо применять 5-ти камерные. Оконные профили ламинируются плёнкой. Цвет – в соответствие с согласованным архитектурным решением фасадов. </w:t>
            </w:r>
          </w:p>
          <w:p w14:paraId="3004193A" w14:textId="0F39EE78" w:rsidR="00895C5A" w:rsidRPr="00C85AB9" w:rsidRDefault="00895C5A" w:rsidP="00895C5A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оконные бло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ки в жилых помещениях – </w:t>
            </w:r>
            <w:proofErr w:type="spellStart"/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40 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4M1-14-4M1-14-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со светоотражающим напылением и энергосберегающим покрытием.</w:t>
            </w:r>
          </w:p>
          <w:p w14:paraId="28488C21" w14:textId="57B09BDF" w:rsidR="00895C5A" w:rsidRPr="00C85AB9" w:rsidRDefault="00895C5A" w:rsidP="00895C5A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оконные блоки в по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мещениях (с балконом) – </w:t>
            </w:r>
            <w:proofErr w:type="spellStart"/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40 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-14-4М1-14-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И4 с энергосберегающим покрытием</w:t>
            </w:r>
          </w:p>
          <w:p w14:paraId="74D5460D" w14:textId="2BB6AF52" w:rsidR="00360C7F" w:rsidRPr="00C85AB9" w:rsidRDefault="00360C7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2B4F21" w14:textId="45C03113" w:rsidR="00156F81" w:rsidRPr="00C85AB9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Встроенные помещения 1-го этажа коммерческого назначения – двухкамерные стеклопакеты на 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алюминиевом каркасе со светоотражающим напылением и энергосберегающим покрытием</w:t>
            </w:r>
            <w:r w:rsidR="00C0383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FB79883" w14:textId="77777777" w:rsidR="00895C5A" w:rsidRPr="00C85AB9" w:rsidRDefault="00895C5A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14416F5F" w14:textId="23913FF6" w:rsidR="00156F81" w:rsidRPr="00C85AB9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Остекление лоджий (балконов):</w:t>
            </w:r>
          </w:p>
          <w:p w14:paraId="2D5A4011" w14:textId="0A1AB0BF" w:rsidR="00156F81" w:rsidRPr="00C85AB9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 всеми открывающимися ств</w:t>
            </w:r>
            <w:r w:rsidR="00895C5A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орками верхнего пояса витража. Остекление балкона верх – 4 М1 (низ – 4 М1 </w:t>
            </w:r>
            <w:proofErr w:type="spellStart"/>
            <w:r w:rsidR="00895C5A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</w:t>
            </w:r>
            <w:proofErr w:type="spellEnd"/>
            <w:r w:rsidR="00895C5A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 со светоотражающим напылением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 алюминиевом профиле (цвет профиля согласно цветового решения фасада);</w:t>
            </w:r>
            <w:r w:rsidR="00F160D4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Предусмотреть не менее двух откидных створок на балконах.</w:t>
            </w:r>
          </w:p>
          <w:p w14:paraId="5D23316A" w14:textId="2CBA399E" w:rsidR="00360C7F" w:rsidRPr="00C85AB9" w:rsidRDefault="00360C7F" w:rsidP="00895C5A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3C1341" w14:textId="712A2EA8" w:rsidR="00360C7F" w:rsidRPr="00C85AB9" w:rsidRDefault="00895C5A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Н</w:t>
            </w:r>
            <w:r w:rsidR="00360C7F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аружные витражи:</w:t>
            </w:r>
          </w:p>
          <w:p w14:paraId="53BB65E0" w14:textId="796211C5" w:rsidR="00360C7F" w:rsidRPr="00C85AB9" w:rsidRDefault="00360C7F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1) стеклопакет в витраже площадью менее 1,8 м2 – </w:t>
            </w:r>
            <w:proofErr w:type="spellStart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40 (4M1-14-4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-14-4</w:t>
            </w:r>
            <w:r w:rsidR="00477F28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95C5A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 светоотражающим напылением и энергосберегающим покрытием</w:t>
            </w:r>
          </w:p>
          <w:p w14:paraId="5740243B" w14:textId="3CC5CAAD" w:rsidR="00360C7F" w:rsidRPr="00C85AB9" w:rsidRDefault="00360C7F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2) стеклопакет в витраже площадью более 1,8 м2 – </w:t>
            </w:r>
            <w:proofErr w:type="spellStart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44 (6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-14-6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-12-6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95C5A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 светоотражающим напылением и энергосберегающим покрытием</w:t>
            </w:r>
          </w:p>
          <w:p w14:paraId="52BACDD0" w14:textId="551FA7A5" w:rsidR="00360C7F" w:rsidRPr="00C85AB9" w:rsidRDefault="00360C7F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3) стеклопакет в витраже площадью более 3,6 м2 – </w:t>
            </w:r>
            <w:proofErr w:type="spellStart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50 (8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-14-8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М1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-12-8</w:t>
            </w:r>
            <w:r w:rsidR="00C85AB9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95C5A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 светоотражающим напылением и энергосберегающим покрытием</w:t>
            </w:r>
          </w:p>
          <w:p w14:paraId="6376915B" w14:textId="3A6F5A21" w:rsidR="00360C7F" w:rsidRPr="00C85AB9" w:rsidRDefault="00360C7F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одном витраже могут быть использованы разной толщины стекла, в зависимости от площади стеклопакета, но толщина стеклопакета при этом должна быть равной указанному </w:t>
            </w:r>
            <w:proofErr w:type="spellStart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7AD6473" w14:textId="77777777" w:rsidR="00895C5A" w:rsidRPr="00C85AB9" w:rsidRDefault="00895C5A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9F7D15" w14:textId="3D52FB42" w:rsidR="00360C7F" w:rsidRPr="00C85AB9" w:rsidRDefault="00C85AB9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360C7F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амбур – </w:t>
            </w:r>
            <w:proofErr w:type="spellStart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СПД</w:t>
            </w:r>
            <w:proofErr w:type="spellEnd"/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40 (4M1-14-4М1-14-4И) со светоотражающим напылением и энергосберегающим покрытием.</w:t>
            </w:r>
          </w:p>
          <w:p w14:paraId="7AE72E4C" w14:textId="284F77FC" w:rsidR="00360C7F" w:rsidRDefault="00895C5A" w:rsidP="00360C7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Двери входных групп и нижняя часть витража высотой до 700 мм с закаленным стеклом. На дверях предусмотреть</w:t>
            </w:r>
            <w:r w:rsidR="00360C7F" w:rsidRPr="00C85A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доводчик с 5 сек. задержкой открывания.</w:t>
            </w:r>
            <w:r w:rsidR="00F356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3564A" w:rsidRPr="00F356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Характеристики стеклопакета и профилей в дверях принять в соответствии с теплотехническим расчетом.</w:t>
            </w:r>
          </w:p>
          <w:p w14:paraId="047389D3" w14:textId="77777777" w:rsidR="00360C7F" w:rsidRDefault="00360C7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589A9F" w14:textId="4DA22C06" w:rsidR="00156F81" w:rsidRPr="00B2023A" w:rsidRDefault="00360C7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установку корзин для кондиционеров согласно архитектурной концепции (эскизного проекта);</w:t>
            </w:r>
          </w:p>
          <w:p w14:paraId="3430CCC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Отливы, карнизы:</w:t>
            </w:r>
            <w:r w:rsidRPr="00B2023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Оцинкованная окрашенная листовая сталь t=0,7 мм (нижние) t=0,5 мм (боковые и верхние);</w:t>
            </w:r>
          </w:p>
          <w:p w14:paraId="0B9DBA9A" w14:textId="64A3266F" w:rsidR="00156F81" w:rsidRPr="00B2023A" w:rsidRDefault="00156F81" w:rsidP="00C0383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 наличия окна в технических помещениях, в которых располагается технологическое оборудование, необходимо предусмотреть маскировочные меры для исключения видимости оборудования с улицы через стекло. </w:t>
            </w:r>
          </w:p>
        </w:tc>
      </w:tr>
      <w:tr w:rsidR="00156F81" w:rsidRPr="00B2023A" w14:paraId="1AA5BE6D" w14:textId="77777777" w:rsidTr="00DF3A0E">
        <w:tc>
          <w:tcPr>
            <w:tcW w:w="710" w:type="dxa"/>
            <w:vAlign w:val="center"/>
          </w:tcPr>
          <w:p w14:paraId="1FF17D56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21.13</w:t>
            </w:r>
          </w:p>
        </w:tc>
        <w:tc>
          <w:tcPr>
            <w:tcW w:w="4177" w:type="dxa"/>
            <w:vAlign w:val="center"/>
          </w:tcPr>
          <w:p w14:paraId="0E6215E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7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дверям</w:t>
            </w:r>
            <w:commentRangeEnd w:id="7"/>
            <w:r w:rsidR="00351846">
              <w:rPr>
                <w:rStyle w:val="ac"/>
              </w:rPr>
              <w:commentReference w:id="7"/>
            </w:r>
          </w:p>
          <w:p w14:paraId="63EEE13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5E439BFA" w14:textId="6DDF0543" w:rsidR="00156F81" w:rsidRPr="0085267B" w:rsidRDefault="00156F81" w:rsidP="002E25BC">
            <w:pPr>
              <w:pStyle w:val="af0"/>
              <w:numPr>
                <w:ilvl w:val="0"/>
                <w:numId w:val="13"/>
              </w:numP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Наружные двери - в соответствии с архитектурной концепцией (эскизным проектом).</w:t>
            </w:r>
          </w:p>
          <w:p w14:paraId="09322125" w14:textId="2D054AD7" w:rsidR="00156F81" w:rsidRPr="0085267B" w:rsidRDefault="00156F81" w:rsidP="00156F81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Двери входные в квартиры:</w:t>
            </w:r>
            <w:r w:rsidR="0012790E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53502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стальные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32E2EA7" w14:textId="77777777" w:rsidR="00156F81" w:rsidRPr="0085267B" w:rsidRDefault="00156F81" w:rsidP="00156F81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Межкомнатные – не устанавливать</w:t>
            </w:r>
          </w:p>
          <w:p w14:paraId="7DC0AEEE" w14:textId="050D9D53" w:rsidR="00156F81" w:rsidRPr="0085267B" w:rsidRDefault="00156F81" w:rsidP="00156F81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Входные в жилую часть</w:t>
            </w:r>
            <w:r w:rsidR="00535A19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="00535A19" w:rsidRPr="0085267B">
              <w:rPr>
                <w:rFonts w:ascii="Times New Roman" w:hAnsi="Times New Roman" w:cs="Times New Roman"/>
                <w:sz w:val="24"/>
                <w:szCs w:val="24"/>
              </w:rPr>
              <w:t>встроенные нежилые помещения</w:t>
            </w:r>
            <w:r w:rsidR="00F3564A" w:rsidRPr="0085267B"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включенные в витражную систему)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алюминиевые остекленные</w:t>
            </w:r>
            <w:r w:rsidR="00F3564A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(закаленное стекло)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доводчиком, фиксатором двери в открытом состоянии (на двери), ограничителем открывания двери (со стороны стены, в полу), металлической отбойной 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пластиной из нержавеющей стали на нижнем импосте высотой не менее 200мм с двух сторон</w:t>
            </w:r>
            <w:r w:rsidR="00434E4C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устройством дополнительного ригеля на двери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403E0BC" w14:textId="04FD8F21" w:rsidR="00156F81" w:rsidRPr="0085267B" w:rsidRDefault="00156F81" w:rsidP="00156F81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тамбуров входных узлов (в </w:t>
            </w:r>
            <w:proofErr w:type="spellStart"/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в колясочные): алюминиевые утепленные остекленные </w:t>
            </w:r>
            <w:r w:rsidR="00F3564A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(закаленное стекло) 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доводчиком, фиксатором двери в открытом состоянии (на двери), ограничителем открывания двери (со стороны стены, в полу), металлической отбойной пластиной из нержавеющей стали на нижнем импосте высотой не менее 200мм с двух сторон</w:t>
            </w:r>
            <w:r w:rsidR="00434E4C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устройством дополнительного ригеля на двери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0A2CAC" w14:textId="61BAC66D" w:rsidR="00F3564A" w:rsidRPr="0085267B" w:rsidRDefault="00434E4C" w:rsidP="00F3564A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</w:t>
            </w:r>
            <w:proofErr w:type="spellStart"/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мусорокамеры</w:t>
            </w:r>
            <w:proofErr w:type="spellEnd"/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алюминиевые утепленные с доводчиком, фиксатором двери в открытом состоянии (на двери), ограничителем открывания двери (со стороны стены, в полу), заполнение глухое, </w:t>
            </w:r>
            <w:r w:rsidRPr="00434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внутренней стороны должна быть облицована оцинкованной листовой сталью по слою негорючего утеплителя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3D18B4E" w14:textId="0F762E53" w:rsidR="00156F81" w:rsidRPr="0085267B" w:rsidRDefault="00156F81" w:rsidP="0012790E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лифтовых холлов: </w:t>
            </w:r>
            <w:r w:rsidR="00443863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434E4C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тальные противопожарные 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остекленные (</w:t>
            </w:r>
            <w:r w:rsidR="00434E4C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армированным стеклом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 с доводчиком, фиксатором двери в открытом состоянии (на двери), ограничителем открывания д</w:t>
            </w:r>
            <w:r w:rsidR="00434E4C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вери (со стороны стены, в полу)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281E975" w14:textId="4AC9BFBF" w:rsidR="00434E4C" w:rsidRPr="0085267B" w:rsidRDefault="00434E4C" w:rsidP="0012790E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hAnsi="Times New Roman" w:cs="Times New Roman"/>
                <w:sz w:val="24"/>
                <w:szCs w:val="24"/>
              </w:rPr>
              <w:t>Двери переходной лоджии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алюминиевые остекленные (закаленное стекло) с доводчиком, фиксатором двери в открытом состоянии (на двери), ограничителем открывания двери (со стороны стены, в полу), металлической отбойной пластиной из нержавеющей стали на нижнем импосте высотой не менее 200мм с двух сторон с устройством дополнительного ригеля на двери.</w:t>
            </w:r>
          </w:p>
          <w:p w14:paraId="18D9DE3E" w14:textId="7C226F2C" w:rsidR="00156F81" w:rsidRPr="0085267B" w:rsidRDefault="00156F81" w:rsidP="0012790E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тамбуров перед незадымляемой лестничной клеткой – </w:t>
            </w:r>
            <w:r w:rsidR="00443863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стальные противопожарные остекленные (с армированным стеклом), с доводчиком, фиксатором двери в открытом состоянии (на двери), ограничителем открывания двери (со стороны стены, в полу)</w:t>
            </w:r>
            <w:r w:rsidR="0012790E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4F58DA8" w14:textId="659CB4A4" w:rsidR="0012790E" w:rsidRPr="0085267B" w:rsidRDefault="00156F81" w:rsidP="0012790E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спец. помещений – стальные; или противопожарные если помещение категорируемое, с </w:t>
            </w:r>
            <w:r w:rsidR="0012790E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навигационной табличкой,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обозначающей </w:t>
            </w:r>
            <w:proofErr w:type="spellStart"/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категорийность</w:t>
            </w:r>
            <w:proofErr w:type="spellEnd"/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(наименование) помещения</w:t>
            </w:r>
            <w:r w:rsidR="0012790E" w:rsidRPr="0085267B">
              <w:rPr>
                <w:color w:val="000000" w:themeColor="text1"/>
              </w:rPr>
              <w:t>.</w:t>
            </w:r>
          </w:p>
          <w:p w14:paraId="73E20D4B" w14:textId="01F64720" w:rsidR="00156F81" w:rsidRPr="0085267B" w:rsidRDefault="00156F81" w:rsidP="0012790E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Двери выхода на чердак – стальные;</w:t>
            </w:r>
          </w:p>
          <w:p w14:paraId="47690426" w14:textId="6BCED790" w:rsidR="00156F81" w:rsidRPr="0085267B" w:rsidRDefault="00193C56" w:rsidP="0012790E">
            <w:pPr>
              <w:numPr>
                <w:ilvl w:val="0"/>
                <w:numId w:val="5"/>
              </w:numPr>
              <w:spacing w:after="0" w:line="240" w:lineRule="auto"/>
              <w:ind w:left="0" w:right="34" w:hanging="15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Двери </w:t>
            </w:r>
            <w:r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156F81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ыход на кровлю – </w:t>
            </w:r>
            <w:r w:rsidR="00443863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стальные; или противопожарные по требованию норм</w:t>
            </w:r>
            <w:r w:rsidR="00156F81" w:rsidRPr="00852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224D900" w14:textId="79D6F77A" w:rsidR="00F3564A" w:rsidRPr="0085267B" w:rsidRDefault="00F3564A" w:rsidP="00F3564A">
            <w:pPr>
              <w:spacing w:after="0" w:line="240" w:lineRule="auto"/>
              <w:ind w:right="34"/>
              <w:jc w:val="both"/>
              <w:rPr>
                <w:color w:val="000000" w:themeColor="text1"/>
              </w:rPr>
            </w:pPr>
            <w:r w:rsidRPr="00852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Характеристики стеклопакета и профилей в дверях принять в соответствии с теплотехническим расчетом.</w:t>
            </w:r>
          </w:p>
        </w:tc>
      </w:tr>
      <w:tr w:rsidR="00156F81" w:rsidRPr="00B2023A" w14:paraId="796FBAB7" w14:textId="77777777" w:rsidTr="00DF3A0E">
        <w:tc>
          <w:tcPr>
            <w:tcW w:w="710" w:type="dxa"/>
            <w:vAlign w:val="center"/>
          </w:tcPr>
          <w:p w14:paraId="638724E0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21.14</w:t>
            </w:r>
          </w:p>
        </w:tc>
        <w:tc>
          <w:tcPr>
            <w:tcW w:w="4177" w:type="dxa"/>
            <w:vAlign w:val="center"/>
          </w:tcPr>
          <w:p w14:paraId="529E97F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8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внутренней отделке</w:t>
            </w:r>
            <w:commentRangeEnd w:id="8"/>
            <w:r w:rsidR="002D6E72">
              <w:rPr>
                <w:rStyle w:val="ac"/>
              </w:rPr>
              <w:commentReference w:id="8"/>
            </w:r>
          </w:p>
          <w:p w14:paraId="2937C7F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  <w:tc>
          <w:tcPr>
            <w:tcW w:w="5887" w:type="dxa"/>
            <w:vAlign w:val="center"/>
          </w:tcPr>
          <w:p w14:paraId="755D1296" w14:textId="42AC3F08" w:rsidR="00156F81" w:rsidRPr="00B2023A" w:rsidRDefault="00156F81" w:rsidP="00A048DB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Нежилые помещения </w:t>
            </w:r>
            <w:r w:rsidR="00E771A0"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свободного</w:t>
            </w: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назначения 1 этажа</w:t>
            </w:r>
            <w:r w:rsidR="00193C56"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в </w:t>
            </w:r>
            <w:proofErr w:type="spellStart"/>
            <w:r w:rsidR="00193C56"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="00193C56"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с/у и </w:t>
            </w:r>
            <w:proofErr w:type="spellStart"/>
            <w:r w:rsidR="00193C56"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B36CBE6" w14:textId="4938AB6E" w:rsidR="00156F81" w:rsidRPr="00B2023A" w:rsidRDefault="00156F81" w:rsidP="00A048DB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Стены:</w:t>
            </w:r>
          </w:p>
          <w:p w14:paraId="30392E71" w14:textId="77C195DE" w:rsidR="00156F81" w:rsidRPr="00B2023A" w:rsidRDefault="00156F81" w:rsidP="002E25B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Без отделки</w:t>
            </w:r>
          </w:p>
          <w:p w14:paraId="1CB77082" w14:textId="77777777" w:rsidR="00156F81" w:rsidRPr="00B2023A" w:rsidRDefault="00156F81" w:rsidP="00A048DB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Потолки:</w:t>
            </w:r>
          </w:p>
          <w:p w14:paraId="45E216E2" w14:textId="7B5097D4" w:rsidR="00156F81" w:rsidRPr="00B2023A" w:rsidRDefault="00193C56" w:rsidP="002E25BC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273" w:right="142" w:hanging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Затирка раковин и стыков</w:t>
            </w:r>
          </w:p>
          <w:p w14:paraId="5E917197" w14:textId="77777777" w:rsidR="00E771A0" w:rsidRPr="00B2023A" w:rsidRDefault="00E771A0" w:rsidP="00E771A0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64FAEDCC" w14:textId="23BCD22F" w:rsidR="00E771A0" w:rsidRPr="00B2023A" w:rsidRDefault="00E771A0" w:rsidP="002E25BC">
            <w:pPr>
              <w:pStyle w:val="af0"/>
              <w:numPr>
                <w:ilvl w:val="0"/>
                <w:numId w:val="18"/>
              </w:numPr>
              <w:spacing w:after="0" w:line="240" w:lineRule="auto"/>
              <w:ind w:left="273" w:right="142" w:hanging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Без отделки</w:t>
            </w:r>
          </w:p>
          <w:p w14:paraId="2D3F1DE2" w14:textId="77777777" w:rsidR="00E771A0" w:rsidRPr="00B2023A" w:rsidRDefault="00E771A0" w:rsidP="00A048DB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2B6143" w14:textId="0C7FB58E" w:rsidR="00E771A0" w:rsidRPr="00B2023A" w:rsidRDefault="00E771A0" w:rsidP="00E771A0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Помещения общественного назначения 1 этажа</w:t>
            </w:r>
            <w:r w:rsidR="00CC1484"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6DBF4C8" w14:textId="77777777" w:rsidR="00E771A0" w:rsidRPr="00B2023A" w:rsidRDefault="00E771A0" w:rsidP="00E771A0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Стены:</w:t>
            </w:r>
          </w:p>
          <w:p w14:paraId="1F4A7ED1" w14:textId="27C5CA02" w:rsidR="00E771A0" w:rsidRPr="00B2023A" w:rsidRDefault="00CC1484" w:rsidP="002E25B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</w:t>
            </w:r>
          </w:p>
          <w:p w14:paraId="69E381E5" w14:textId="754C9C91" w:rsidR="00CC1484" w:rsidRPr="00B2023A" w:rsidRDefault="00CC1484" w:rsidP="002E25B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Плинтус 100 мм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плитки</w:t>
            </w:r>
          </w:p>
          <w:p w14:paraId="07EFC975" w14:textId="77777777" w:rsidR="00E771A0" w:rsidRPr="00B2023A" w:rsidRDefault="00E771A0" w:rsidP="00E771A0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Потолки:</w:t>
            </w:r>
          </w:p>
          <w:p w14:paraId="15104375" w14:textId="2DC9B778" w:rsidR="00E771A0" w:rsidRPr="00B2023A" w:rsidRDefault="00E771A0" w:rsidP="002E25BC">
            <w:pPr>
              <w:pStyle w:val="af0"/>
              <w:numPr>
                <w:ilvl w:val="0"/>
                <w:numId w:val="20"/>
              </w:num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Подвесной решетчатый</w:t>
            </w:r>
          </w:p>
          <w:p w14:paraId="0D94AF20" w14:textId="449F0D6F" w:rsidR="00156F81" w:rsidRPr="00B2023A" w:rsidRDefault="00156F81" w:rsidP="00A048DB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быть оборудован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C0F1BFE" w14:textId="619E72F6" w:rsidR="00156F81" w:rsidRPr="00B2023A" w:rsidRDefault="00156F81" w:rsidP="002E25BC">
            <w:pPr>
              <w:pStyle w:val="af0"/>
              <w:numPr>
                <w:ilvl w:val="0"/>
                <w:numId w:val="21"/>
              </w:num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Металлической грязезащитной 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решеткой 1200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*1000*30 с приямком не менее 15 мм (перед входом, с улицы)</w:t>
            </w:r>
          </w:p>
          <w:p w14:paraId="0AB1B00D" w14:textId="3A839336" w:rsidR="00156F81" w:rsidRPr="00B2023A" w:rsidRDefault="00156F81" w:rsidP="00A048DB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37BE723E" w14:textId="0CEB3FFA" w:rsidR="00156F81" w:rsidRPr="00B2023A" w:rsidRDefault="00156F81" w:rsidP="002E25BC">
            <w:pPr>
              <w:pStyle w:val="af0"/>
              <w:numPr>
                <w:ilvl w:val="0"/>
                <w:numId w:val="22"/>
              </w:num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Антискользящ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амогранитн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плитк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300х300мм </w:t>
            </w:r>
          </w:p>
          <w:p w14:paraId="2013B0ED" w14:textId="77777777" w:rsidR="00BB40AB" w:rsidRPr="00B2023A" w:rsidRDefault="00BB40AB" w:rsidP="00BB40AB">
            <w:pPr>
              <w:pStyle w:val="af0"/>
              <w:spacing w:after="0" w:line="240" w:lineRule="auto"/>
              <w:ind w:left="344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5C4C3" w14:textId="533C2813" w:rsidR="00CC1484" w:rsidRPr="00B2023A" w:rsidRDefault="00CC1484" w:rsidP="00CC1484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Санузлы,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ПУИ</w:t>
            </w:r>
            <w:proofErr w:type="spellEnd"/>
          </w:p>
          <w:p w14:paraId="7F0A50B7" w14:textId="77777777" w:rsidR="00CC1484" w:rsidRPr="00B2023A" w:rsidRDefault="00CC1484" w:rsidP="00CC1484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Стены:</w:t>
            </w:r>
          </w:p>
          <w:p w14:paraId="49C7818E" w14:textId="6F418862" w:rsidR="00CC1484" w:rsidRPr="00B2023A" w:rsidRDefault="00CC1484" w:rsidP="002E25B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Керамическая глазурованная плитка</w:t>
            </w:r>
            <w:r w:rsidR="00535A19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высоту 1500мм</w:t>
            </w:r>
          </w:p>
          <w:p w14:paraId="5114C02B" w14:textId="51D5B3D5" w:rsidR="00535A19" w:rsidRPr="00B2023A" w:rsidRDefault="00535A19" w:rsidP="002E25B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1500мм покраска</w:t>
            </w:r>
          </w:p>
          <w:p w14:paraId="05C1EED8" w14:textId="77777777" w:rsidR="00CC1484" w:rsidRPr="00B2023A" w:rsidRDefault="00CC1484" w:rsidP="00CC1484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Потолки:</w:t>
            </w:r>
          </w:p>
          <w:p w14:paraId="7BF4882A" w14:textId="372D3C85" w:rsidR="00CC1484" w:rsidRPr="00B2023A" w:rsidRDefault="00CC1484" w:rsidP="002E25BC">
            <w:pPr>
              <w:pStyle w:val="af0"/>
              <w:numPr>
                <w:ilvl w:val="0"/>
                <w:numId w:val="25"/>
              </w:num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Подвесной </w:t>
            </w:r>
            <w:r w:rsidR="00BB40AB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типу </w:t>
            </w:r>
            <w:proofErr w:type="spellStart"/>
            <w:r w:rsidR="00BB40AB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="00BB40AB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металлическими </w:t>
            </w:r>
            <w:r w:rsidR="00EE716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кассетами</w:t>
            </w:r>
            <w:r w:rsidR="00BB40AB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18C032" w14:textId="77777777" w:rsidR="00CC1484" w:rsidRPr="00B2023A" w:rsidRDefault="00CC1484" w:rsidP="00CC1484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239231A1" w14:textId="5516868F" w:rsidR="00CC1484" w:rsidRPr="00B2023A" w:rsidRDefault="00EE7166" w:rsidP="002E25BC">
            <w:pPr>
              <w:pStyle w:val="af0"/>
              <w:numPr>
                <w:ilvl w:val="0"/>
                <w:numId w:val="26"/>
              </w:numPr>
              <w:spacing w:after="0" w:line="240" w:lineRule="auto"/>
              <w:ind w:left="273" w:right="142" w:hanging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Плитка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керамогранитная</w:t>
            </w:r>
            <w:proofErr w:type="spellEnd"/>
          </w:p>
          <w:p w14:paraId="1D428AF2" w14:textId="77777777" w:rsidR="00CC1484" w:rsidRPr="00B2023A" w:rsidRDefault="00CC1484" w:rsidP="00A048DB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2813F5" w14:textId="320BFC4C" w:rsidR="00CC1484" w:rsidRPr="00B2023A" w:rsidRDefault="00CC1484" w:rsidP="00CC1484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Места общего пользования (коридоры, тамбура, лифтовые холлы, лестничные клетки) </w:t>
            </w:r>
          </w:p>
          <w:p w14:paraId="35928568" w14:textId="77777777" w:rsidR="00CC1484" w:rsidRPr="00B2023A" w:rsidRDefault="00CC1484" w:rsidP="00CC1484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Стены:</w:t>
            </w:r>
          </w:p>
          <w:p w14:paraId="5114B3BB" w14:textId="1D1A4987" w:rsidR="00CC1484" w:rsidRPr="00B2023A" w:rsidRDefault="00EE7166" w:rsidP="002E25B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</w:t>
            </w:r>
          </w:p>
          <w:p w14:paraId="3718087D" w14:textId="300A7F59" w:rsidR="00EE7166" w:rsidRPr="00B2023A" w:rsidRDefault="00EE7166" w:rsidP="002E25B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Плинтус 100 мм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плитки</w:t>
            </w:r>
          </w:p>
          <w:p w14:paraId="223FFBAE" w14:textId="77777777" w:rsidR="00CC1484" w:rsidRPr="00B2023A" w:rsidRDefault="00CC1484" w:rsidP="00CC1484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Потолки:</w:t>
            </w:r>
          </w:p>
          <w:p w14:paraId="14838A00" w14:textId="01128881" w:rsidR="00EE7166" w:rsidRPr="00B2023A" w:rsidRDefault="00EE7166" w:rsidP="002E25BC">
            <w:pPr>
              <w:pStyle w:val="af0"/>
              <w:numPr>
                <w:ilvl w:val="0"/>
                <w:numId w:val="28"/>
              </w:num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</w:t>
            </w:r>
          </w:p>
          <w:p w14:paraId="21D853D5" w14:textId="77777777" w:rsidR="00CC1484" w:rsidRPr="00B2023A" w:rsidRDefault="00CC1484" w:rsidP="00CC1484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0314D60B" w14:textId="3B729CCD" w:rsidR="00CC1484" w:rsidRPr="00B2023A" w:rsidRDefault="00EE7166" w:rsidP="002E25BC">
            <w:pPr>
              <w:pStyle w:val="af0"/>
              <w:numPr>
                <w:ilvl w:val="0"/>
                <w:numId w:val="27"/>
              </w:numPr>
              <w:spacing w:after="0" w:line="240" w:lineRule="auto"/>
              <w:ind w:left="273" w:right="142" w:hanging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Плитка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керамогранитная</w:t>
            </w:r>
            <w:proofErr w:type="spellEnd"/>
          </w:p>
          <w:p w14:paraId="235352E3" w14:textId="77777777" w:rsidR="00CC1484" w:rsidRPr="00B2023A" w:rsidRDefault="00CC1484" w:rsidP="00CC1484">
            <w:pPr>
              <w:pStyle w:val="af0"/>
              <w:spacing w:after="0" w:line="240" w:lineRule="auto"/>
              <w:ind w:left="273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AC25C3" w14:textId="1073377C" w:rsidR="00CC1484" w:rsidRPr="00B2023A" w:rsidRDefault="00CC1484" w:rsidP="00CC1484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Лестничные клетки </w:t>
            </w:r>
          </w:p>
          <w:p w14:paraId="213158F9" w14:textId="77777777" w:rsidR="00CC1484" w:rsidRPr="00B2023A" w:rsidRDefault="00CC1484" w:rsidP="00CC1484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Стены:</w:t>
            </w:r>
          </w:p>
          <w:p w14:paraId="7D2F0599" w14:textId="12E0DE48" w:rsidR="00CC1484" w:rsidRPr="00B2023A" w:rsidRDefault="00EE7166" w:rsidP="002E25B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</w:t>
            </w:r>
          </w:p>
          <w:p w14:paraId="1D2A1D81" w14:textId="77FEA33F" w:rsidR="00EE7166" w:rsidRPr="00B2023A" w:rsidRDefault="00EE7166" w:rsidP="002E25B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3" w:right="142" w:hanging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Плинтус 100 мм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плитки</w:t>
            </w:r>
          </w:p>
          <w:p w14:paraId="0FF6B7D2" w14:textId="77777777" w:rsidR="00CC1484" w:rsidRPr="00B2023A" w:rsidRDefault="00CC1484" w:rsidP="00CC1484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Потолки:</w:t>
            </w:r>
          </w:p>
          <w:p w14:paraId="06F6A2DF" w14:textId="6B2247D1" w:rsidR="00CC1484" w:rsidRPr="00B2023A" w:rsidRDefault="00EE7166" w:rsidP="002E25BC">
            <w:pPr>
              <w:pStyle w:val="af0"/>
              <w:numPr>
                <w:ilvl w:val="0"/>
                <w:numId w:val="30"/>
              </w:num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Покраска</w:t>
            </w:r>
          </w:p>
          <w:p w14:paraId="3ED3059A" w14:textId="77777777" w:rsidR="00CC1484" w:rsidRPr="00B2023A" w:rsidRDefault="00CC1484" w:rsidP="00CC1484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408AAE73" w14:textId="571A76C8" w:rsidR="00CC1484" w:rsidRPr="00B2023A" w:rsidRDefault="00EE7166" w:rsidP="002E25BC">
            <w:pPr>
              <w:pStyle w:val="af0"/>
              <w:numPr>
                <w:ilvl w:val="0"/>
                <w:numId w:val="31"/>
              </w:numPr>
              <w:spacing w:after="0" w:line="240" w:lineRule="auto"/>
              <w:ind w:left="273" w:right="142" w:hanging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Лестничные марши - б</w:t>
            </w:r>
            <w:r w:rsidR="00CC1484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ез отделки</w:t>
            </w:r>
          </w:p>
          <w:p w14:paraId="2D4BC0C2" w14:textId="23E28F15" w:rsidR="00EE7166" w:rsidRPr="00B2023A" w:rsidRDefault="00EE7166" w:rsidP="002E25BC">
            <w:pPr>
              <w:pStyle w:val="af0"/>
              <w:numPr>
                <w:ilvl w:val="0"/>
                <w:numId w:val="31"/>
              </w:numPr>
              <w:spacing w:after="0" w:line="240" w:lineRule="auto"/>
              <w:ind w:left="273" w:right="142" w:hanging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Лестничные площадки - плитка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керамогранитная</w:t>
            </w:r>
            <w:proofErr w:type="spellEnd"/>
          </w:p>
          <w:p w14:paraId="7E912584" w14:textId="77777777" w:rsidR="00E771A0" w:rsidRPr="00B2023A" w:rsidRDefault="00E771A0" w:rsidP="00A048DB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968F3D" w14:textId="2EAF3EE6" w:rsidR="00156F81" w:rsidRPr="00B2023A" w:rsidRDefault="00193C56" w:rsidP="00A048DB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Квартиры:</w:t>
            </w:r>
          </w:p>
          <w:p w14:paraId="1D3A5A92" w14:textId="6298D773" w:rsidR="00156F81" w:rsidRPr="00B2023A" w:rsidRDefault="00156F81" w:rsidP="00A048DB">
            <w:pPr>
              <w:spacing w:after="0" w:line="240" w:lineRule="auto"/>
              <w:ind w:right="34" w:hanging="1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Стены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2E05A803" w14:textId="11B09247" w:rsidR="00156F81" w:rsidRPr="00B2023A" w:rsidRDefault="00A048DB" w:rsidP="002E25BC">
            <w:pPr>
              <w:pStyle w:val="af0"/>
              <w:numPr>
                <w:ilvl w:val="0"/>
                <w:numId w:val="13"/>
              </w:numPr>
              <w:spacing w:after="0" w:line="240" w:lineRule="auto"/>
              <w:ind w:left="0" w:right="142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Штукатурка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маякам)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гипсовая, 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/у цементная</w:t>
            </w:r>
            <w:r w:rsidR="00AD2B0F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-песчаная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стыках разных видов материала предусмотреть сетку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ПВХ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яч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. 50х50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3C56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зашивку стояков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ГКЛ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9,5 мм в 2 слоя только на кухнях.</w:t>
            </w:r>
          </w:p>
          <w:p w14:paraId="29EA0135" w14:textId="77777777" w:rsidR="00156F81" w:rsidRPr="00B2023A" w:rsidRDefault="00156F81" w:rsidP="00A048DB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Потолки:</w:t>
            </w:r>
          </w:p>
          <w:p w14:paraId="3B9F9213" w14:textId="5FA2A8C8" w:rsidR="00193C56" w:rsidRPr="00B2023A" w:rsidRDefault="00156F81" w:rsidP="002E25BC">
            <w:pPr>
              <w:pStyle w:val="af0"/>
              <w:numPr>
                <w:ilvl w:val="0"/>
                <w:numId w:val="13"/>
              </w:numPr>
              <w:spacing w:after="0" w:line="240" w:lineRule="auto"/>
              <w:ind w:left="0" w:right="142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Затирка раковин и стыков.</w:t>
            </w:r>
          </w:p>
          <w:p w14:paraId="7E31FA09" w14:textId="738DAFD6" w:rsidR="00193C56" w:rsidRPr="00B2023A" w:rsidRDefault="00193C56" w:rsidP="00193C5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Полы:</w:t>
            </w:r>
          </w:p>
          <w:p w14:paraId="154D583C" w14:textId="39762D44" w:rsidR="00AD2B0F" w:rsidRPr="00B2023A" w:rsidRDefault="00AD2B0F" w:rsidP="002E25BC">
            <w:pPr>
              <w:pStyle w:val="af0"/>
              <w:numPr>
                <w:ilvl w:val="0"/>
                <w:numId w:val="13"/>
              </w:numPr>
              <w:spacing w:after="0" w:line="240" w:lineRule="auto"/>
              <w:ind w:left="0" w:right="142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Шумоизоляция</w:t>
            </w:r>
            <w:proofErr w:type="spellEnd"/>
          </w:p>
          <w:p w14:paraId="5BF216A9" w14:textId="7A725F2A" w:rsidR="006009F0" w:rsidRPr="00B2023A" w:rsidRDefault="006009F0" w:rsidP="002E25BC">
            <w:pPr>
              <w:pStyle w:val="af0"/>
              <w:numPr>
                <w:ilvl w:val="0"/>
                <w:numId w:val="13"/>
              </w:numPr>
              <w:spacing w:after="0" w:line="240" w:lineRule="auto"/>
              <w:ind w:left="0" w:right="142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Стяжка (марка не ниже М 150)</w:t>
            </w:r>
          </w:p>
          <w:p w14:paraId="3DE8568E" w14:textId="77777777" w:rsidR="00AD2B0F" w:rsidRPr="00B2023A" w:rsidRDefault="00AD2B0F" w:rsidP="00AD2B0F">
            <w:pPr>
              <w:pStyle w:val="af0"/>
              <w:spacing w:after="0" w:line="240" w:lineRule="auto"/>
              <w:ind w:left="0" w:righ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CB6558" w14:textId="36C1229F" w:rsidR="00156F81" w:rsidRPr="00B2023A" w:rsidRDefault="006009F0" w:rsidP="00A048DB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="00156F81"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оджии:</w:t>
            </w:r>
          </w:p>
          <w:p w14:paraId="2EFBC6CC" w14:textId="77777777" w:rsidR="00156F81" w:rsidRPr="00B2023A" w:rsidRDefault="00156F81" w:rsidP="00A048DB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Стены:</w:t>
            </w:r>
          </w:p>
          <w:p w14:paraId="0C065442" w14:textId="0390F757" w:rsidR="00156F81" w:rsidRPr="00B2023A" w:rsidRDefault="00AD2B0F" w:rsidP="002E25BC">
            <w:pPr>
              <w:pStyle w:val="af0"/>
              <w:numPr>
                <w:ilvl w:val="0"/>
                <w:numId w:val="14"/>
              </w:numPr>
              <w:spacing w:after="0" w:line="240" w:lineRule="auto"/>
              <w:ind w:left="0" w:right="142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Тонкослойная фасадная ш</w:t>
            </w:r>
            <w:r w:rsidR="006009F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тукатурка</w:t>
            </w:r>
          </w:p>
          <w:p w14:paraId="69DB1AC7" w14:textId="77777777" w:rsidR="00156F81" w:rsidRPr="00B2023A" w:rsidRDefault="00156F81" w:rsidP="00A048DB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Потолки балконов квартир:</w:t>
            </w:r>
          </w:p>
          <w:p w14:paraId="42AB492D" w14:textId="331D36FD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pacing w:after="0" w:line="240" w:lineRule="auto"/>
              <w:ind w:left="-11" w:right="142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Затирка раковин и стыков. </w:t>
            </w:r>
          </w:p>
          <w:p w14:paraId="0D18D7B3" w14:textId="52F1DBCE" w:rsidR="00156F81" w:rsidRPr="00B2023A" w:rsidRDefault="00156F81" w:rsidP="00A048DB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Технический </w:t>
            </w:r>
            <w:r w:rsidR="006009F0"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этаж (чердак):</w:t>
            </w:r>
          </w:p>
          <w:p w14:paraId="0D17B31D" w14:textId="77777777" w:rsidR="00156F81" w:rsidRPr="00B2023A" w:rsidRDefault="00156F81" w:rsidP="00A048DB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Отделка отсутствует.</w:t>
            </w:r>
          </w:p>
          <w:p w14:paraId="613F2524" w14:textId="7FB2B017" w:rsidR="00156F81" w:rsidRPr="00B2023A" w:rsidRDefault="00156F81" w:rsidP="00A048DB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Отделка спец</w:t>
            </w:r>
            <w:r w:rsidR="006009F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помещений, размещённых </w:t>
            </w:r>
            <w:r w:rsidR="006009F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техническом этаже (чердак)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согласно предъявляемым к ним требований, с учетом материалов, приведённых выше.</w:t>
            </w:r>
          </w:p>
          <w:p w14:paraId="4E80CC77" w14:textId="77777777" w:rsidR="00156F81" w:rsidRPr="00B2023A" w:rsidRDefault="00156F81" w:rsidP="00A048DB">
            <w:pPr>
              <w:numPr>
                <w:ilvl w:val="0"/>
                <w:numId w:val="4"/>
              </w:numPr>
              <w:spacing w:after="0" w:line="240" w:lineRule="auto"/>
              <w:ind w:left="0" w:right="142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Технические помещения (подвал, 1 этаж):</w:t>
            </w:r>
          </w:p>
          <w:p w14:paraId="3E30CAC5" w14:textId="77777777" w:rsidR="00156F81" w:rsidRPr="00B2023A" w:rsidRDefault="00156F81" w:rsidP="00A048DB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Стены:</w:t>
            </w:r>
          </w:p>
          <w:p w14:paraId="70DFC3BA" w14:textId="07AD39AA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firstLine="131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Затирка раствором;</w:t>
            </w:r>
          </w:p>
          <w:p w14:paraId="5364A071" w14:textId="55BC5C64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firstLine="131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Окраска водоэмульсионной краской/ в помещениях с «мокрыми» процессами предусмотреть керамическую плитку на высоту не менее 1,6 м от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ч. п.</w:t>
            </w:r>
          </w:p>
          <w:p w14:paraId="566C0237" w14:textId="77777777" w:rsidR="00156F81" w:rsidRPr="00B2023A" w:rsidRDefault="00156F81" w:rsidP="00A048DB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Потолки:</w:t>
            </w:r>
          </w:p>
          <w:p w14:paraId="089DD8CB" w14:textId="2805E7C3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firstLine="0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Затирка раковин и стыков;</w:t>
            </w:r>
          </w:p>
          <w:p w14:paraId="2A928AEF" w14:textId="1A95F16F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firstLine="0"/>
              <w:jc w:val="both"/>
              <w:rPr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Окраска водоэмульсионной краской.</w:t>
            </w:r>
          </w:p>
          <w:p w14:paraId="4E8521F1" w14:textId="77777777" w:rsidR="00F1651C" w:rsidRPr="00B2023A" w:rsidRDefault="00F1651C" w:rsidP="00F1651C">
            <w:pPr>
              <w:spacing w:after="0" w:line="240" w:lineRule="auto"/>
              <w:ind w:right="142" w:hanging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6473E747" w14:textId="77777777" w:rsidR="00F1651C" w:rsidRPr="00B2023A" w:rsidRDefault="00F1651C" w:rsidP="002E25BC">
            <w:pPr>
              <w:pStyle w:val="af0"/>
              <w:numPr>
                <w:ilvl w:val="0"/>
                <w:numId w:val="32"/>
              </w:numPr>
              <w:spacing w:after="0" w:line="240" w:lineRule="auto"/>
              <w:ind w:left="0" w:right="14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Плитка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керамогранитная</w:t>
            </w:r>
            <w:proofErr w:type="spellEnd"/>
          </w:p>
          <w:p w14:paraId="2A9F1B09" w14:textId="77777777" w:rsidR="00F1651C" w:rsidRPr="00B2023A" w:rsidRDefault="00F1651C" w:rsidP="00F1651C">
            <w:pPr>
              <w:pStyle w:val="af0"/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/>
              <w:jc w:val="both"/>
              <w:rPr>
                <w:color w:val="000000" w:themeColor="text1"/>
              </w:rPr>
            </w:pPr>
          </w:p>
          <w:p w14:paraId="52E8CC96" w14:textId="5C501F26" w:rsidR="00156F81" w:rsidRPr="00B2023A" w:rsidRDefault="00156F81" w:rsidP="00A048DB">
            <w:pPr>
              <w:pStyle w:val="af0"/>
              <w:numPr>
                <w:ilvl w:val="0"/>
                <w:numId w:val="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hanging="16"/>
              <w:jc w:val="both"/>
              <w:rPr>
                <w:b/>
                <w:color w:val="000000" w:themeColor="text1"/>
              </w:rPr>
            </w:pPr>
            <w:r w:rsidRPr="00B202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Площадка </w:t>
            </w:r>
            <w:proofErr w:type="spellStart"/>
            <w:r w:rsidRPr="00B202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ТБО</w:t>
            </w:r>
            <w:proofErr w:type="spellEnd"/>
            <w:r w:rsidR="006009F0" w:rsidRPr="00B202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(мусороуборочная камера)</w:t>
            </w:r>
            <w:r w:rsidRPr="00B202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14:paraId="443303AD" w14:textId="77777777" w:rsidR="00156F81" w:rsidRPr="00B2023A" w:rsidRDefault="00156F81" w:rsidP="00A048DB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Полы: </w:t>
            </w:r>
          </w:p>
          <w:p w14:paraId="0B9F32D7" w14:textId="1BEA048E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344"/>
              </w:tabs>
              <w:spacing w:after="0" w:line="240" w:lineRule="auto"/>
              <w:ind w:left="0" w:right="142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Плитка </w:t>
            </w:r>
            <w:proofErr w:type="spellStart"/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керамогранитная</w:t>
            </w:r>
            <w:proofErr w:type="spellEnd"/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300*300 </w:t>
            </w:r>
          </w:p>
          <w:p w14:paraId="01DC9AF9" w14:textId="77777777" w:rsidR="00156F81" w:rsidRPr="00B2023A" w:rsidRDefault="00156F81" w:rsidP="00A048DB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Стены: </w:t>
            </w:r>
          </w:p>
          <w:p w14:paraId="756E191A" w14:textId="2BFE4AD0" w:rsidR="00156F81" w:rsidRPr="00B2023A" w:rsidRDefault="006009F0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0" w:right="142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Плитка керамическая глянцевая</w:t>
            </w:r>
          </w:p>
          <w:p w14:paraId="114AF0CD" w14:textId="12A19E84" w:rsidR="00156F81" w:rsidRPr="00B2023A" w:rsidRDefault="00156F81" w:rsidP="006009F0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Высота укладки плитки не менее 2200 мм</w:t>
            </w:r>
            <w:r w:rsidR="006009F0"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уровня пола. </w:t>
            </w: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Выше 2200 мм от уровня пола покраска водоэмульсионной краской белого цвета. </w:t>
            </w:r>
          </w:p>
          <w:p w14:paraId="3AD92698" w14:textId="77777777" w:rsidR="00156F81" w:rsidRPr="00B2023A" w:rsidRDefault="00156F81" w:rsidP="00A048DB">
            <w:pPr>
              <w:shd w:val="clear" w:color="auto" w:fill="FFFFFF"/>
              <w:tabs>
                <w:tab w:val="left" w:pos="472"/>
              </w:tabs>
              <w:spacing w:after="0" w:line="240" w:lineRule="auto"/>
              <w:ind w:right="142" w:hanging="1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Потолок: </w:t>
            </w:r>
          </w:p>
          <w:p w14:paraId="5F9600A1" w14:textId="362B1BC5" w:rsidR="00156F81" w:rsidRPr="00B2023A" w:rsidRDefault="00156F81" w:rsidP="002E25BC">
            <w:pPr>
              <w:pStyle w:val="af0"/>
              <w:numPr>
                <w:ilvl w:val="0"/>
                <w:numId w:val="1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Окра</w:t>
            </w:r>
            <w:r w:rsidR="006009F0"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</w:t>
            </w:r>
            <w:r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водоэмульсионной краской</w:t>
            </w:r>
            <w:r w:rsidR="00CD6466" w:rsidRPr="00B20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9B8603F" w14:textId="77777777" w:rsidR="00156F81" w:rsidRPr="00B2023A" w:rsidRDefault="00156F81" w:rsidP="00CD6466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5436BA" w14:textId="77777777" w:rsidR="00F1651C" w:rsidRPr="00B2023A" w:rsidRDefault="00F1651C" w:rsidP="00F1651C">
            <w:pPr>
              <w:pStyle w:val="af0"/>
              <w:numPr>
                <w:ilvl w:val="0"/>
                <w:numId w:val="4"/>
              </w:numPr>
              <w:shd w:val="clear" w:color="auto" w:fill="FFFFFF"/>
              <w:tabs>
                <w:tab w:val="left" w:pos="472"/>
              </w:tabs>
              <w:spacing w:after="0" w:line="240" w:lineRule="auto"/>
              <w:ind w:left="0" w:right="142" w:hanging="1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Подземная парковка</w:t>
            </w:r>
          </w:p>
          <w:p w14:paraId="088BD0D5" w14:textId="77777777" w:rsidR="00F1651C" w:rsidRPr="00B2023A" w:rsidRDefault="00F1651C" w:rsidP="00F1651C">
            <w:pPr>
              <w:spacing w:after="0" w:line="240" w:lineRule="auto"/>
              <w:ind w:right="142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Стены:</w:t>
            </w:r>
          </w:p>
          <w:p w14:paraId="76D723B1" w14:textId="7301F96C" w:rsidR="00F1651C" w:rsidRPr="00B2023A" w:rsidRDefault="00F1651C" w:rsidP="002E25B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42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Затирка раковин и стыков</w:t>
            </w:r>
          </w:p>
          <w:p w14:paraId="2DCA8CFC" w14:textId="3CDEEC1F" w:rsidR="00F1651C" w:rsidRPr="00B2023A" w:rsidRDefault="00F1651C" w:rsidP="002E25B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42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Окраска колонн на высоту 1,5 м</w:t>
            </w:r>
          </w:p>
          <w:p w14:paraId="3681237F" w14:textId="77777777" w:rsidR="00F1651C" w:rsidRPr="00B2023A" w:rsidRDefault="00F1651C" w:rsidP="00F1651C">
            <w:pPr>
              <w:spacing w:after="0" w:line="240" w:lineRule="auto"/>
              <w:ind w:right="142"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Потолки:</w:t>
            </w:r>
          </w:p>
          <w:p w14:paraId="133B808D" w14:textId="77777777" w:rsidR="00F1651C" w:rsidRPr="00B2023A" w:rsidRDefault="00F1651C" w:rsidP="002E25BC">
            <w:pPr>
              <w:pStyle w:val="af0"/>
              <w:numPr>
                <w:ilvl w:val="0"/>
                <w:numId w:val="34"/>
              </w:numPr>
              <w:spacing w:after="0" w:line="240" w:lineRule="auto"/>
              <w:ind w:left="0" w:right="142" w:hanging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Затирка раковин и стыков</w:t>
            </w:r>
          </w:p>
          <w:p w14:paraId="6CBF6AA6" w14:textId="77777777" w:rsidR="00F1651C" w:rsidRPr="00B2023A" w:rsidRDefault="00F1651C" w:rsidP="00F1651C">
            <w:pPr>
              <w:spacing w:after="0" w:line="240" w:lineRule="auto"/>
              <w:ind w:right="142" w:hanging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Полы:</w:t>
            </w:r>
          </w:p>
          <w:p w14:paraId="45E19B43" w14:textId="51C7024B" w:rsidR="00F1651C" w:rsidRPr="00B2023A" w:rsidRDefault="00F1651C" w:rsidP="002E25BC">
            <w:pPr>
              <w:pStyle w:val="af0"/>
              <w:numPr>
                <w:ilvl w:val="0"/>
                <w:numId w:val="35"/>
              </w:numPr>
              <w:spacing w:after="0" w:line="240" w:lineRule="auto"/>
              <w:ind w:left="-11" w:right="142"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Упрочненный бетонный пол по типу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MasterTop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путях эвакуации покрытие полов с нескользящей поверхностью. </w:t>
            </w:r>
          </w:p>
          <w:p w14:paraId="066B62D0" w14:textId="7B0E3EA4" w:rsidR="00F1651C" w:rsidRPr="00B2023A" w:rsidRDefault="00F1651C" w:rsidP="002E25BC">
            <w:pPr>
              <w:pStyle w:val="af0"/>
              <w:numPr>
                <w:ilvl w:val="0"/>
                <w:numId w:val="35"/>
              </w:numPr>
              <w:spacing w:after="0" w:line="240" w:lineRule="auto"/>
              <w:ind w:left="0" w:right="142" w:hanging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Нанести дорожную разметку.</w:t>
            </w:r>
          </w:p>
          <w:p w14:paraId="059FB541" w14:textId="77777777" w:rsidR="00F1651C" w:rsidRPr="00B2023A" w:rsidRDefault="00F1651C" w:rsidP="00F1651C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465675" w14:textId="15499E8D" w:rsidR="00F1651C" w:rsidRPr="00B2023A" w:rsidRDefault="00F1651C" w:rsidP="00D2197A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59065510" w14:textId="77777777" w:rsidTr="00DF3A0E">
        <w:tc>
          <w:tcPr>
            <w:tcW w:w="710" w:type="dxa"/>
            <w:vAlign w:val="center"/>
          </w:tcPr>
          <w:p w14:paraId="4E5AF41E" w14:textId="241D0A90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 21.15</w:t>
            </w:r>
          </w:p>
        </w:tc>
        <w:tc>
          <w:tcPr>
            <w:tcW w:w="4177" w:type="dxa"/>
            <w:vAlign w:val="center"/>
          </w:tcPr>
          <w:p w14:paraId="125403A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наружной отделке</w:t>
            </w:r>
          </w:p>
          <w:p w14:paraId="3C1C246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наружной отделки объекта на основании вариантов цветовых решений фасадов объекта)</w:t>
            </w:r>
          </w:p>
        </w:tc>
        <w:tc>
          <w:tcPr>
            <w:tcW w:w="5887" w:type="dxa"/>
            <w:vAlign w:val="center"/>
          </w:tcPr>
          <w:p w14:paraId="1EAE943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соответствии с согласованной архитектурной концепцией (эскизным проектом).</w:t>
            </w:r>
          </w:p>
          <w:p w14:paraId="2A78A5F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Характеристики и толщину утеплителя определить проектом.</w:t>
            </w:r>
          </w:p>
          <w:p w14:paraId="4CEDC75F" w14:textId="3BDE7CA3" w:rsidR="00156F81" w:rsidRPr="00B2023A" w:rsidRDefault="00156F81" w:rsidP="00156F81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Разработать типовые узлы крепления вывесок на фасаде с указанием мест для размещения информационных вывесок для встроенных нежилых поме</w:t>
            </w:r>
            <w:r w:rsidR="00677BE9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щений общественного назначения 1 этажа.</w:t>
            </w:r>
          </w:p>
        </w:tc>
      </w:tr>
      <w:tr w:rsidR="00156F81" w:rsidRPr="00B2023A" w14:paraId="1B6B50AC" w14:textId="77777777" w:rsidTr="00DF3A0E">
        <w:tc>
          <w:tcPr>
            <w:tcW w:w="710" w:type="dxa"/>
            <w:vAlign w:val="center"/>
          </w:tcPr>
          <w:p w14:paraId="62FA2093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21.16</w:t>
            </w:r>
          </w:p>
        </w:tc>
        <w:tc>
          <w:tcPr>
            <w:tcW w:w="4177" w:type="dxa"/>
            <w:vAlign w:val="center"/>
          </w:tcPr>
          <w:p w14:paraId="30C0987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обеспечению безопасности объекта при опасных природных процессах и явлениях и техногенных воздействиях</w:t>
            </w:r>
          </w:p>
          <w:p w14:paraId="67A6111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 случае если строительство и эксплуатация объекта планируется в сложных природных условиях)</w:t>
            </w:r>
          </w:p>
        </w:tc>
        <w:tc>
          <w:tcPr>
            <w:tcW w:w="5887" w:type="dxa"/>
            <w:vAlign w:val="center"/>
          </w:tcPr>
          <w:p w14:paraId="68EB06A8" w14:textId="19858FF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необходимости</w:t>
            </w:r>
          </w:p>
        </w:tc>
      </w:tr>
      <w:tr w:rsidR="00156F81" w:rsidRPr="00B2023A" w14:paraId="7534A1E4" w14:textId="77777777" w:rsidTr="00DF3A0E">
        <w:tc>
          <w:tcPr>
            <w:tcW w:w="710" w:type="dxa"/>
            <w:vAlign w:val="center"/>
          </w:tcPr>
          <w:p w14:paraId="7F0290B3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21.17</w:t>
            </w:r>
          </w:p>
        </w:tc>
        <w:tc>
          <w:tcPr>
            <w:tcW w:w="4177" w:type="dxa"/>
            <w:vAlign w:val="center"/>
          </w:tcPr>
          <w:p w14:paraId="2076286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инженерной защите территории объекта</w:t>
            </w:r>
          </w:p>
          <w:p w14:paraId="6FF8B72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 случае если строительство и эксплуатация объекта планируется в сложных природных условиях)</w:t>
            </w:r>
          </w:p>
        </w:tc>
        <w:tc>
          <w:tcPr>
            <w:tcW w:w="5887" w:type="dxa"/>
            <w:vAlign w:val="center"/>
          </w:tcPr>
          <w:p w14:paraId="33984FA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проектируемого объекта - не устанавливаются.</w:t>
            </w:r>
          </w:p>
        </w:tc>
      </w:tr>
      <w:tr w:rsidR="00156F81" w:rsidRPr="00B2023A" w14:paraId="2E0B4468" w14:textId="77777777" w:rsidTr="00DF3A0E">
        <w:tc>
          <w:tcPr>
            <w:tcW w:w="710" w:type="dxa"/>
            <w:vAlign w:val="center"/>
          </w:tcPr>
          <w:p w14:paraId="7F339B10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4177" w:type="dxa"/>
            <w:vAlign w:val="center"/>
          </w:tcPr>
          <w:p w14:paraId="79D0C31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технологическим и конструктивным решениям линейного объекта: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для линейных объектов)</w:t>
            </w:r>
          </w:p>
        </w:tc>
        <w:tc>
          <w:tcPr>
            <w:tcW w:w="5887" w:type="dxa"/>
            <w:vAlign w:val="center"/>
          </w:tcPr>
          <w:p w14:paraId="58D993E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проектируемого объекта - не устанавливаются.</w:t>
            </w:r>
          </w:p>
        </w:tc>
      </w:tr>
      <w:tr w:rsidR="00156F81" w:rsidRPr="00B2023A" w14:paraId="11A0386B" w14:textId="77777777" w:rsidTr="00DF3A0E">
        <w:tc>
          <w:tcPr>
            <w:tcW w:w="710" w:type="dxa"/>
            <w:vAlign w:val="center"/>
          </w:tcPr>
          <w:p w14:paraId="014C1490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4177" w:type="dxa"/>
            <w:vAlign w:val="center"/>
          </w:tcPr>
          <w:p w14:paraId="5EBD966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зданиям, строениям и сооружениям, входящим в инфраструктуру линейного объекта: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для линейных объектов)</w:t>
            </w:r>
          </w:p>
        </w:tc>
        <w:tc>
          <w:tcPr>
            <w:tcW w:w="5887" w:type="dxa"/>
            <w:vAlign w:val="center"/>
          </w:tcPr>
          <w:p w14:paraId="2A40C3B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проектируемого объекта - не устанавливаются.</w:t>
            </w:r>
          </w:p>
        </w:tc>
      </w:tr>
      <w:tr w:rsidR="00156F81" w:rsidRPr="00B2023A" w14:paraId="341FC2C0" w14:textId="77777777" w:rsidTr="00DF3A0E">
        <w:tc>
          <w:tcPr>
            <w:tcW w:w="710" w:type="dxa"/>
            <w:vAlign w:val="center"/>
          </w:tcPr>
          <w:p w14:paraId="4AA10F8D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0064" w:type="dxa"/>
            <w:gridSpan w:val="2"/>
            <w:vAlign w:val="center"/>
          </w:tcPr>
          <w:p w14:paraId="1FDE744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                             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Требования к инженерно-техническим решениям:</w:t>
            </w:r>
          </w:p>
        </w:tc>
      </w:tr>
      <w:tr w:rsidR="00156F81" w:rsidRPr="00B2023A" w14:paraId="135A6D64" w14:textId="77777777" w:rsidTr="00DF3A0E">
        <w:tc>
          <w:tcPr>
            <w:tcW w:w="710" w:type="dxa"/>
            <w:vAlign w:val="center"/>
          </w:tcPr>
          <w:p w14:paraId="417F1C5D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24.1</w:t>
            </w:r>
          </w:p>
        </w:tc>
        <w:tc>
          <w:tcPr>
            <w:tcW w:w="10064" w:type="dxa"/>
            <w:gridSpan w:val="2"/>
            <w:shd w:val="clear" w:color="auto" w:fill="auto"/>
            <w:vAlign w:val="center"/>
          </w:tcPr>
          <w:p w14:paraId="446FE2B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      </w:r>
          </w:p>
        </w:tc>
      </w:tr>
      <w:tr w:rsidR="00156F81" w:rsidRPr="00B2023A" w14:paraId="615E158F" w14:textId="77777777" w:rsidTr="00DF3A0E">
        <w:tc>
          <w:tcPr>
            <w:tcW w:w="710" w:type="dxa"/>
            <w:vAlign w:val="center"/>
          </w:tcPr>
          <w:p w14:paraId="0F234B0E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24.1.1</w:t>
            </w:r>
          </w:p>
        </w:tc>
        <w:tc>
          <w:tcPr>
            <w:tcW w:w="4177" w:type="dxa"/>
            <w:vAlign w:val="center"/>
          </w:tcPr>
          <w:p w14:paraId="580314A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Отопление</w:t>
            </w:r>
          </w:p>
          <w:p w14:paraId="093B355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79FDB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06DDF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7D7AE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E108F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22FC0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2A4BE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AF278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8C1F8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A1CAA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E7DE8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51B36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5CF4C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2829A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D2A29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B45A2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F3D8E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D4A8A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56D1E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BE7BF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FA629F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A4B8E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565D8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4F7F5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D58214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EBFFB3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BD45F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325A65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C28E9D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E5E02C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D5C83C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6F84E2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4998D6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790F33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48FFF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90FB9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111E5C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C679F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423B66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ED67C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B3588C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58CB20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75636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73BCB6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1B7ED7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DDC716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2B6DAF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1BB27B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9B05B4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36AF3E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EDCA1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6EDC20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FF9690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3FCB1B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25FBEDF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2A642D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51F33C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ECF2F4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315048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E1CB9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14C8691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D36EA7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48B2FF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078833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100E2C4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087C07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8AF814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5BE171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E4A583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AE56EE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87" w:type="dxa"/>
            <w:vAlign w:val="center"/>
          </w:tcPr>
          <w:p w14:paraId="00498EC1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Выполнить в соответствии с действующими нормативными документами, обязательными при проектировании на территории РФ</w:t>
            </w:r>
          </w:p>
          <w:p w14:paraId="20F62E9F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ЖИЛАЯ ЧАСТЬ</w:t>
            </w:r>
          </w:p>
          <w:p w14:paraId="1F675F8F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Для жилой части здания: двухтрубная система отопления с горизонтальной, лучевой, поквартирной разводкой. Разводку теплоносителя осуществить через поэтажные и поквартирные коллекторы. В толще пола исключить разборные соединения.</w:t>
            </w:r>
          </w:p>
          <w:p w14:paraId="5BC9B1FC" w14:textId="7AF3F9EF" w:rsidR="00156F81" w:rsidRPr="00B2023A" w:rsidRDefault="00156F81" w:rsidP="000E7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Разводку магистральных трубопроводов выполнить под потолком </w:t>
            </w:r>
            <w:r w:rsidR="00041BF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подземного паркинга.</w:t>
            </w:r>
          </w:p>
          <w:p w14:paraId="63BE03DC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Магистрали и стояки – из труб стальных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водогазопроводных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(до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.=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50 мм), стальных электросварных (при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Dусл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более 50 мм) отечественного производства. Горизонтальная разводка от коллекторов до отопительных приборов – из металлопластиковых труб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гофротрубе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ПНД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BA6FDAB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Отопительные приборы - стальные панельные радиаторы с нижним подключением.</w:t>
            </w:r>
          </w:p>
          <w:p w14:paraId="205E4E6F" w14:textId="2AB90698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Предусмотреть на ответвлениях к коллекторам перед балансировочными клапанами установку запорной арматуры.</w:t>
            </w:r>
          </w:p>
          <w:p w14:paraId="59143525" w14:textId="30A48516" w:rsidR="000E7807" w:rsidRPr="00B2023A" w:rsidRDefault="000E7807" w:rsidP="000E780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возможность физического доступа для обслуживания кранов задвижек, замены участков лежаков. </w:t>
            </w:r>
          </w:p>
          <w:p w14:paraId="173EB6A2" w14:textId="0807F6B0" w:rsidR="000E7807" w:rsidRPr="00B2023A" w:rsidRDefault="000E7807" w:rsidP="00041BF5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Предусмотреть установку теплосчетчиков для каждого арендатора. Теплосчетчики, по возможности, расположить с возможностью доступа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Конструкция теплосчетчика должна предусматривать </w:t>
            </w:r>
            <w:r w:rsidR="00041BF5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дистанционное снятие показаний.</w:t>
            </w:r>
          </w:p>
          <w:p w14:paraId="5CF3AC79" w14:textId="5665DD8D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Запорно-регулирующая арматура на стояках - автоматические балансировочные клапаны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типа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APT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CDT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; у радиаторов - терморегуляторы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типа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RTR-N и на обратной подводке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типа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RLV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без указания производителя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B2C87FC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Для обеспечения поквартирного учета тепла предусмотреть в поэтажных коллекторах теплосчетчики с импульсным выходом.</w:t>
            </w:r>
          </w:p>
          <w:p w14:paraId="466982D9" w14:textId="46D44DA5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3C109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возможности гидравлической балансировки систем предусматривается термостатический клапан с защитным колпачком.</w:t>
            </w:r>
          </w:p>
          <w:p w14:paraId="564B2D13" w14:textId="58DCAF22" w:rsidR="00EA7EE5" w:rsidRPr="00B2023A" w:rsidRDefault="00EA7EE5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У отопительных приборов следует предусматривать автоматические терморегуляторы</w:t>
            </w:r>
          </w:p>
          <w:p w14:paraId="58CD906E" w14:textId="5018048F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Ванные комнаты отапливать электрическими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полотенцесушителями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В случае расположения ванной комнаты у наружной стены, отапливать радиатором.</w:t>
            </w:r>
          </w:p>
          <w:p w14:paraId="612A9E61" w14:textId="25991AB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При горизонтальной разводке отопления включить в проектную документацию в примечания пункты: </w:t>
            </w:r>
          </w:p>
          <w:p w14:paraId="3B0AE7F3" w14:textId="77777777" w:rsidR="00156F81" w:rsidRPr="00B2023A" w:rsidRDefault="00156F81" w:rsidP="002E25BC">
            <w:pPr>
              <w:numPr>
                <w:ilvl w:val="0"/>
                <w:numId w:val="8"/>
              </w:numP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необходимости нанесения краской на стяжку фактической трассы прохождения труб в полах, предусмотреть в проекте лакокрасочные материалы для выполнения данных мероприятий.</w:t>
            </w:r>
          </w:p>
          <w:p w14:paraId="2C7120A8" w14:textId="77777777" w:rsidR="00156F81" w:rsidRPr="00B2023A" w:rsidRDefault="00156F81" w:rsidP="002E25BC">
            <w:pPr>
              <w:numPr>
                <w:ilvl w:val="0"/>
                <w:numId w:val="7"/>
              </w:numP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необходимости предоставления исполнительной документации с фактическим положением коммуникаций и сформировать схему по каждой квартире для передачи в УК.</w:t>
            </w:r>
          </w:p>
          <w:p w14:paraId="0AFE9C89" w14:textId="63FF308F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ВСТРОЕННАЯ ЧАСТЬ</w:t>
            </w:r>
          </w:p>
          <w:p w14:paraId="64C7DC87" w14:textId="79125B9E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Во встроенных помещениях – двухтрубная система отопления с горизонтальной разводкой. Разводку теплоносителя осуществить через </w:t>
            </w:r>
            <w:r w:rsidR="00A764E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оллекторы</w:t>
            </w:r>
            <w:r w:rsidR="00A764E4" w:rsidRPr="00B2023A">
              <w:t xml:space="preserve"> </w:t>
            </w:r>
            <w:r w:rsidR="00A764E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каждого коммерческого помещения отдельно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В толще пола исключить разборные соединения.</w:t>
            </w:r>
          </w:p>
          <w:p w14:paraId="6264200D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Отопительные приборы - стальные панельные радиаторы с нижним подключением. </w:t>
            </w:r>
          </w:p>
          <w:p w14:paraId="362E79FA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Предусмотреть на стояках перед балансировочными клапанами установку запорной арматуры.</w:t>
            </w:r>
          </w:p>
          <w:p w14:paraId="300A2AD6" w14:textId="500987A9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Запорно-регулирующая арматура на ветках - ручные балансировочные клапаны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типа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MNT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; у радиаторов - встроенные терморегуляторы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типа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RTR-N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RLV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без указания производителя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5B6F3E6" w14:textId="4A5A8195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Предусмотреть установку теплосчетчиков для каждого встроенного помещения. Теплосчетчики расположить в отдельных шкафах, по возможности, с доступом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Конструкция счетчика должна позволять дистанционный сбор показаний. </w:t>
            </w:r>
          </w:p>
          <w:p w14:paraId="32F1EEB5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Магистрали и стояки – из труб стальных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водогазопроводных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(до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.=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50 мм), стальных электросварных (при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Dусл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более 50 мм) отечественного производства. Горизонтальная разводка от коллекторов до отопительных приборов – из металлопластиковых труб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гофротрубе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5F7750" w14:textId="0EE05C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На магистральных трубопроводах, прокладываемых под потолком </w:t>
            </w:r>
            <w:r w:rsidR="00B44B3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подземного паркинга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компенсации тепловых расширений применить П-образные, и Г-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образные компенсаторы из труб. Для стояков применить осевые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сильфонные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компенсаторы.</w:t>
            </w:r>
          </w:p>
          <w:p w14:paraId="1770FE93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Температура воздуха в помещениях в соответствии с требованиями СП и ГОСТ.</w:t>
            </w:r>
          </w:p>
          <w:p w14:paraId="64E2FDF4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Теплоноситель для системы радиаторного отопления – вода с параметрами 85 - 60 °С. </w:t>
            </w:r>
          </w:p>
          <w:p w14:paraId="73356E73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Для опорожнения систем отопления предусмотреть слив через обратную магистраль. Для спуска воды на стояках отопления установить арматуру со штуцерами для присоединения шлангов.</w:t>
            </w:r>
          </w:p>
          <w:p w14:paraId="63DB38CC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Выпуск воздуха – через воздухосборники с автоматическими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воздухоотводчиками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верхних точках системы, а также через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воздухоотводчики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отопительных приборах.</w:t>
            </w:r>
          </w:p>
          <w:p w14:paraId="6C1ED03C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Теплоизоляцию трубопроводов принять из вспененного полиэтилена, при наличии требований противопожарных норм теплоизоляцию трубопроводов принять базальтовыми цилиндрами.</w:t>
            </w:r>
          </w:p>
          <w:p w14:paraId="75277DBD" w14:textId="63D13D6D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При расчете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теплопотерь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сопротивления теплопередаче ограждающих конструкций принять по результатам теплотехнического расчета конструкций.</w:t>
            </w:r>
          </w:p>
          <w:p w14:paraId="7E0F086A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21C2B941" w14:textId="51F9234E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0E780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блочного</w:t>
            </w:r>
            <w:r w:rsidR="002D6E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типа – без указания производителя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649B812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Габариты блоков предусмотреть исходя из их возможности доставки до технического помещения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обеспечивающее достаточное место для монтажа и беспрепятственной эксплуатации.</w:t>
            </w:r>
          </w:p>
          <w:p w14:paraId="152772FE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мероприятия по снижению шума и вибраций (применение насосов с мокрым ротором, второго,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шумопоглащающего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перекрытия,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вибровставок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виброподвесов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виброопор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 насосам и трубопроводам).</w:t>
            </w:r>
          </w:p>
          <w:p w14:paraId="51721109" w14:textId="77777777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МОП</w:t>
            </w:r>
            <w:proofErr w:type="spellEnd"/>
          </w:p>
          <w:p w14:paraId="04DD56BF" w14:textId="43A6DC80" w:rsidR="00156F81" w:rsidRPr="00B2023A" w:rsidRDefault="00156F81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Трубы отопления, подводящие к отопительным приборам должны быть окрашены в цвет отопительного прибора либо в цвет стены, на которой </w:t>
            </w:r>
            <w:r w:rsidR="00B44B3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данные коммуникации расположены.</w:t>
            </w:r>
          </w:p>
          <w:p w14:paraId="200455D8" w14:textId="2B401DE1" w:rsidR="00156F81" w:rsidRPr="00B2023A" w:rsidRDefault="00B44B3A" w:rsidP="00B44B3A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b/>
                <w:sz w:val="24"/>
                <w:szCs w:val="24"/>
              </w:rPr>
              <w:t>Подземный паркинг</w:t>
            </w:r>
            <w:r w:rsidR="00156F81" w:rsidRPr="00B2023A">
              <w:rPr>
                <w:rFonts w:ascii="Times New Roman" w:hAnsi="Times New Roman"/>
                <w:sz w:val="24"/>
                <w:szCs w:val="24"/>
              </w:rPr>
              <w:t xml:space="preserve"> - не </w:t>
            </w:r>
            <w:r w:rsidRPr="00B2023A">
              <w:rPr>
                <w:rFonts w:ascii="Times New Roman" w:hAnsi="Times New Roman"/>
                <w:sz w:val="24"/>
                <w:szCs w:val="24"/>
              </w:rPr>
              <w:t xml:space="preserve">отапливаемый. </w:t>
            </w:r>
            <w:r w:rsidR="00A764E4" w:rsidRPr="00B2023A">
              <w:rPr>
                <w:rFonts w:ascii="Times New Roman" w:hAnsi="Times New Roman"/>
                <w:sz w:val="24"/>
                <w:szCs w:val="24"/>
              </w:rPr>
              <w:t>Отопление предусмотреть в технических помещениях.</w:t>
            </w:r>
          </w:p>
        </w:tc>
      </w:tr>
      <w:tr w:rsidR="00156F81" w:rsidRPr="00B2023A" w14:paraId="4907A6ED" w14:textId="77777777" w:rsidTr="00DF3A0E">
        <w:tc>
          <w:tcPr>
            <w:tcW w:w="710" w:type="dxa"/>
            <w:vAlign w:val="center"/>
          </w:tcPr>
          <w:p w14:paraId="716E03D6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24.1.2</w:t>
            </w:r>
          </w:p>
        </w:tc>
        <w:tc>
          <w:tcPr>
            <w:tcW w:w="4177" w:type="dxa"/>
            <w:vAlign w:val="center"/>
          </w:tcPr>
          <w:p w14:paraId="2496105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Вентиляция</w:t>
            </w:r>
          </w:p>
        </w:tc>
        <w:tc>
          <w:tcPr>
            <w:tcW w:w="5887" w:type="dxa"/>
            <w:vAlign w:val="center"/>
          </w:tcPr>
          <w:p w14:paraId="2BFEC81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РФ.</w:t>
            </w:r>
          </w:p>
          <w:p w14:paraId="77D54B9E" w14:textId="5BDE27B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</w:t>
            </w:r>
            <w:r w:rsidR="00B50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сертифицированные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проти</w:t>
            </w:r>
            <w:r w:rsidR="00A048D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вопожарные клапаны</w:t>
            </w:r>
            <w:r w:rsidR="00B50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без указания производителя.</w:t>
            </w:r>
          </w:p>
          <w:p w14:paraId="684E909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Вентиляция жилых помещений:</w:t>
            </w:r>
          </w:p>
          <w:p w14:paraId="290EBFB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•Система вентиляции жилых помещений приточно-вытяжная с естественным побуждением.</w:t>
            </w:r>
          </w:p>
          <w:p w14:paraId="35DD7971" w14:textId="6FE6FDC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•Предусмотреть приточную вентиляцию за счет вентиляционных оконных клапанов. </w:t>
            </w:r>
          </w:p>
          <w:p w14:paraId="0C88B31B" w14:textId="323166FB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•Вытяжку предусмотреть через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вентблоки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естественной вентиляции с системой каналов-спутников. На последних двух этажах, установить индивидуальные бытовые вентиляторы.</w:t>
            </w:r>
          </w:p>
          <w:p w14:paraId="734BB81F" w14:textId="386CC01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color w:val="000000" w:themeColor="text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качестве вентиляционных блоков принять вент блоки </w:t>
            </w:r>
            <w:r w:rsidR="00B50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сборные железобетонные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AE368A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•Предусмотреть вывод шахт вентиляции в теплый чердак, с устройством общей шахты из теплого чердака.</w:t>
            </w:r>
          </w:p>
          <w:p w14:paraId="2A3A0C5D" w14:textId="77777777" w:rsidR="000E7807" w:rsidRPr="00B2023A" w:rsidRDefault="000E7807" w:rsidP="000E780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возможность установки кондиционеров в каждой комнате.</w:t>
            </w:r>
          </w:p>
          <w:p w14:paraId="3467CC9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1FF87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•Воздуховоды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14:paraId="1E8B0D7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для систем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общеобменной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вентиляции – оцинкованная сталь;</w:t>
            </w:r>
          </w:p>
          <w:p w14:paraId="5790AF8D" w14:textId="7038132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для систем противодымной защиты – оцинкованная сталь не менее 0,8 мм; </w:t>
            </w:r>
          </w:p>
          <w:p w14:paraId="64AB90D5" w14:textId="49DA8F2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для приточных воздуховодов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противодымных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вентиляции применить оцинкованные воздуховоды толщиной согласно приложения «Л»</w:t>
            </w:r>
            <w:r w:rsidRPr="00B2023A">
              <w:t xml:space="preserve"> </w:t>
            </w:r>
            <w:r w:rsidR="00B50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 60.13330.2020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«Отопление, вентиляция и кондиционирование», и сечением согласно расчёта.</w:t>
            </w:r>
          </w:p>
          <w:p w14:paraId="24E028B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•Класс плотности воздуховодов по требованиям СНиП, СП. </w:t>
            </w:r>
          </w:p>
          <w:p w14:paraId="4686356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Вентиляция встроенных помещений:</w:t>
            </w:r>
          </w:p>
          <w:p w14:paraId="25BB196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•Рекуперацию тепла в системах вентиляции не предусматривать.</w:t>
            </w:r>
          </w:p>
          <w:p w14:paraId="15CADA6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•Параметры внутреннего воздуха для расчета систем вентиляции встроенных помещений принять в соответствии с действующими нормативными документами;</w:t>
            </w:r>
          </w:p>
          <w:p w14:paraId="062FC872" w14:textId="2708102C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•Вентиляция встроенных помещений 1 этаж: приточная – естественная, вытяжная – </w:t>
            </w:r>
            <w:r w:rsidR="003C109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механическим побуждением (выполняется собственником помещений). Проектом предусмотреть воздуховоды от </w:t>
            </w:r>
            <w:r w:rsidR="00306B2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ввода в встроенные помещения до выпуска на кровле.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B01CA"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Вент</w:t>
            </w:r>
            <w:proofErr w:type="gramStart"/>
            <w:r w:rsidR="00EB01CA"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установки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приточно-вытяжных систем встроенных помещений проектом не предусматривать.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Выброс воздуха вытяжных систем предусмотреть выше уровня кровли с организацией вертикальных шахт.</w:t>
            </w:r>
          </w:p>
          <w:p w14:paraId="722968F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•Разводка воздуховодов по помещениям не выполняется, оборудование приобретает в будущем собственник помещений. Приток для встроенных помещений 1 этажа- неорганизованный через оконные проемы.</w:t>
            </w:r>
          </w:p>
          <w:p w14:paraId="7627FD3E" w14:textId="68197A8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•Количество вытяжных систем и расчетные воздухообмены из встроенных помещений согласовать с Заказчиком. </w:t>
            </w:r>
          </w:p>
          <w:p w14:paraId="772B299B" w14:textId="24999A6B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•Для возможности в будущем организации приточной вентиляции самостоятельно, силами собственников помещений, проектом предусмотреть: резерв электрической мощности на подключение приточных установок</w:t>
            </w:r>
            <w:r w:rsidR="0043232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нагрев приточного воздуха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Необходимую мощность электрики определить расчетом воздухообменов по помещениям. </w:t>
            </w:r>
          </w:p>
          <w:p w14:paraId="72C59CA0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вентиляцию в технических помещениях:</w:t>
            </w:r>
          </w:p>
          <w:p w14:paraId="22168C67" w14:textId="337E0E75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•Система вентиляции технических помещений первого этажа</w:t>
            </w:r>
            <w:r w:rsidR="00EB01C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приточно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–вытяжная с </w:t>
            </w:r>
            <w:r w:rsidR="00A764E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механическим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побуждением.</w:t>
            </w:r>
          </w:p>
          <w:p w14:paraId="56152302" w14:textId="536DC0E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•В помещениях ВРУ,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ВУ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="00A764E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764E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естественную приточную вентиляцию и вытяжную вентиляцию с механическим побуждением и выбросом на кровлю здания. </w:t>
            </w:r>
          </w:p>
          <w:p w14:paraId="4251487F" w14:textId="77777777" w:rsidR="00860FCF" w:rsidRPr="00B2023A" w:rsidRDefault="00860FC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ECEA8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Противодымная защита:</w:t>
            </w:r>
          </w:p>
          <w:p w14:paraId="32EE1EFA" w14:textId="4C35E71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•Выполнить в соответствии с действующими нормами и правилами, на основании расчетов, согласованных с концепцией пожарной безопасности здания. Марку оборудования определи</w:t>
            </w:r>
            <w:r w:rsidR="00EB01C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ть по согласованию с Заказчиком.</w:t>
            </w:r>
          </w:p>
          <w:p w14:paraId="74271FC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Мероприятия по снижению шума:</w:t>
            </w:r>
          </w:p>
          <w:p w14:paraId="1BFC0A8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•Выполнить мероприятия по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шумоизоляции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звукоизоляционный материал,</w:t>
            </w: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вспененный полиуретан толщиной 10 мм </w:t>
            </w:r>
          </w:p>
          <w:p w14:paraId="2F2C13FD" w14:textId="50BB3615" w:rsidR="00156F81" w:rsidRPr="00B2023A" w:rsidRDefault="00156F81" w:rsidP="00EB01CA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="00EB01CA"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подземном паркинге</w:t>
            </w:r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предусмотреть приточно-вытяжную вентиляцию с механическим побуждением, рассчитанную на ассимиляцию вредных выделений. Предусмотреть включение вентиляции по сигналу датчиков по контролю СО</w:t>
            </w:r>
            <w:r w:rsidR="00EB01CA" w:rsidRPr="00B2023A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2</w:t>
            </w:r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56F81" w:rsidRPr="00B2023A" w14:paraId="6EF474BD" w14:textId="77777777" w:rsidTr="00DF3A0E">
        <w:tc>
          <w:tcPr>
            <w:tcW w:w="710" w:type="dxa"/>
            <w:vAlign w:val="center"/>
          </w:tcPr>
          <w:p w14:paraId="459BC004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24.1.3</w:t>
            </w:r>
          </w:p>
        </w:tc>
        <w:tc>
          <w:tcPr>
            <w:tcW w:w="4177" w:type="dxa"/>
            <w:vAlign w:val="center"/>
          </w:tcPr>
          <w:p w14:paraId="0322453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Водопровод</w:t>
            </w:r>
          </w:p>
          <w:p w14:paraId="54C5970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3F0DA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FACB8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5EE56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93F89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B46D9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DDA85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9064C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7614B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05405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831D1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006F2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B5C71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A2E07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89540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6A3A1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431CC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B406B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73519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0DA19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FBE26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28B7F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26944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13A3A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798C7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0D97E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8A46D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CDC8C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9D60F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9E1E0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F1D56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95478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2E6083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D52D4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36985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8021F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A4F0E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BBA44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999B5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E871B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5FDDB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C9739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647E6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51729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A5971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A1586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2C8DFD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407AC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B2C9F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FB8A0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EB4BA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C2B53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AECD9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11955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9BC82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5A894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519EC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45B37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023D9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01722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85AAD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F713E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C3680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7B7A1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0877A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E27E8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1D0AD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358F0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BBFC5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CC93D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513B3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5A3E3F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12BB5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AB061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15DE2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F83565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251225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3606F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B5C60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7B29C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FF71D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BF332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1B18B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91113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4EE6F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FF661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FCBB2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A49A7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C786A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85750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E78ED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60C81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EA0F3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55EB6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337F2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A25E6C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0D5238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87" w:type="dxa"/>
            <w:vAlign w:val="center"/>
          </w:tcPr>
          <w:p w14:paraId="5D17E0E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</w:t>
            </w:r>
          </w:p>
          <w:p w14:paraId="781C8882" w14:textId="1773DB6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Зональность определить в соответствии с высотой здания и нормативными документами.</w:t>
            </w:r>
          </w:p>
          <w:p w14:paraId="79ADEE1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•Водопроводные вводы выполнить из полиэтилена. Количество вводов определить проектом. Выполнить разделительные коммерческие узлы учета для нежилых и жилых помещений.</w:t>
            </w:r>
          </w:p>
          <w:p w14:paraId="2092F258" w14:textId="02FFF3C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•Расчет водопотреблен</w:t>
            </w:r>
            <w:r w:rsidR="00986FB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ия и водоотведения на стадии «</w:t>
            </w:r>
            <w:proofErr w:type="spellStart"/>
            <w:r w:rsidR="00986FB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выполнить в соответствии с методикой, указанной в СП 30.13330.20</w:t>
            </w:r>
            <w:r w:rsidR="00A764E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«Внутренний водопровод и канализация зданий», в том числе часовые и секундные расходы.</w:t>
            </w:r>
          </w:p>
          <w:p w14:paraId="4067F0A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•Требуемые напоры воды в жилых домах обеспечить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повысительными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насосными станциями в комплекте с запорно-регулирующей арматурой и автоматизацией.</w:t>
            </w:r>
          </w:p>
          <w:p w14:paraId="6E88634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•Предусмотреть потери напора в насосной станции по расчету.</w:t>
            </w:r>
          </w:p>
          <w:p w14:paraId="01566DF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•Предусмотреть на вводах водопровода водомерные узлы, запроектированные в соответствии с требованиями ТУ. Разделить учет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коммерческих потребителей и жилой части здания, разместив узлы учёта в помещении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ВУ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BC68E3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•Учет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выполнить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ТУ теплоснабжающей организации. Разделить учет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коммерческих потребителей и жилой части здания, разместив узлы учёта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B4A2E1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•Для каждого встроенного помещения, имеющего отдельный вход, предусмотреть в санузле счетчики технического учёта холодной и горячей воды.</w:t>
            </w:r>
          </w:p>
          <w:p w14:paraId="27D62B01" w14:textId="5F29F53D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•Для каждой жилой квартиры предусмотреть учёт с установкой «механических»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крыльчатых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отечественных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водосчётчиков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типа СХВ-15Д и СГВ-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15Д с импульсным выходом. На счётчики установить оборудование беспроводной передачи данных по протоколу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или производителя с аналогичными характеристиками.  Предусмотреть узлы с использованием раздельных элементов: кран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шаровый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+фильтр+ счетчик + регулятор давления (с возможностью подключения манометра). </w:t>
            </w:r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горячую и холодную воду после </w:t>
            </w:r>
            <w:proofErr w:type="spellStart"/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водосчетчика</w:t>
            </w:r>
            <w:proofErr w:type="spellEnd"/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предусмотреть обратный клапан. </w:t>
            </w:r>
          </w:p>
          <w:p w14:paraId="5E3C7D4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•Счётчики устанавливать:</w:t>
            </w:r>
          </w:p>
          <w:p w14:paraId="519E3A2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общие (коммерческий учёт) –в помещении водомерного узла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3E29903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поквартирные –в специально отведенных нишах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C593F01" w14:textId="716A1B1C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во встроенных помещениях (технический учет) в местах открытого доступа (на каждом вводе водопровода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во встроенные помещения).</w:t>
            </w:r>
          </w:p>
          <w:p w14:paraId="19C31A00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•Механические фильтры установить в каждой квартире.  Фильтры установить перед счетчиками для каждой квартиры.</w:t>
            </w:r>
          </w:p>
          <w:p w14:paraId="1E8FF7EA" w14:textId="6DC56EF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Применить сборные станции водоснабжения</w:t>
            </w:r>
            <w:r w:rsidR="00D104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CC9238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Повысительные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насосные станции для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устанавливаются по расчету. Насосные станции с частотным регулированием. В состав насосной станции входит комплектный шкаф управления заводского изготовления.</w:t>
            </w:r>
          </w:p>
          <w:p w14:paraId="7B64CE5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Повысительные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насосные станции для противопожарного водопровода устанавливаются по расчету. В состав насосной станции входит комплектный шкаф управления заводского изготовления. </w:t>
            </w:r>
          </w:p>
          <w:p w14:paraId="654D4A8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•Обеспечить равное (в пределах 6 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в.ст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.) давление для систем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регуляторов давления.</w:t>
            </w:r>
          </w:p>
          <w:p w14:paraId="613021C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•Подготовка горячей воды –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закрытой схеме (если иное не указано в ТУ). </w:t>
            </w:r>
          </w:p>
          <w:p w14:paraId="0E8CFD94" w14:textId="69A2B43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Предусмотреть установку П-образных и петлеобразных компенсаторов на стояках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14:paraId="51E8DD4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•Выполнить отдельные системы для жилой и встроенной частей здания.</w:t>
            </w:r>
          </w:p>
          <w:p w14:paraId="6D7D9D58" w14:textId="241CFBC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•Горизонтальные</w:t>
            </w:r>
            <w:r w:rsidR="00DC528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магистральные сети – открыто под потолком подземного паркинга. </w:t>
            </w:r>
          </w:p>
          <w:p w14:paraId="070A2DC9" w14:textId="1E2BFE5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Стояки – в специально отведенных нишах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(ниши зашиваются в плоскость стены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ГКЛ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14:paraId="2C8B3264" w14:textId="5B6B65BF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="00211B4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квартирах предусмотреть разводку сетей водоснабжения </w:t>
            </w:r>
            <w:proofErr w:type="spellStart"/>
            <w:r w:rsidR="00211B4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="00211B4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="00211B4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="00211B4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 санузлов и кухонь. Разводку выполнить в стяжке пола</w:t>
            </w:r>
            <w:r w:rsidR="00BC0AB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изоляции</w:t>
            </w:r>
            <w:r w:rsidR="00211B4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5D01D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Разводку </w:t>
            </w:r>
            <w:proofErr w:type="spellStart"/>
            <w:r w:rsidR="005D01D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оконечить</w:t>
            </w:r>
            <w:proofErr w:type="spellEnd"/>
            <w:r w:rsidR="005D01D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установкой шаровых кранов</w:t>
            </w:r>
          </w:p>
          <w:p w14:paraId="7318ECE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•Выполнить раздельные сети хозяйственно-питьевого и противопожарного водопровода.</w:t>
            </w:r>
          </w:p>
          <w:p w14:paraId="1E45848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Стояки –в специально отведенных нишах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(ниши зашиваются в плоскость стены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ГКЛ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14:paraId="6BFA1FC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Водопровод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75A3303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Стояки и подающие сети из полипропиленовых труб. Соединение труб – контактная сварка встык для трубопроводов диаметром 50мм и более.</w:t>
            </w:r>
          </w:p>
          <w:p w14:paraId="22B24CBB" w14:textId="223DA3B4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2023A">
              <w:rPr>
                <w:rFonts w:ascii="Times New Roman" w:hAnsi="Times New Roman"/>
                <w:bCs/>
                <w:sz w:val="24"/>
                <w:lang w:eastAsia="ar-SA"/>
              </w:rPr>
              <w:lastRenderedPageBreak/>
              <w:t xml:space="preserve">Магистрали в </w:t>
            </w:r>
            <w:r w:rsidR="00DC5285" w:rsidRPr="00B2023A">
              <w:rPr>
                <w:rFonts w:ascii="Times New Roman" w:hAnsi="Times New Roman"/>
                <w:bCs/>
                <w:sz w:val="24"/>
                <w:lang w:eastAsia="ar-SA"/>
              </w:rPr>
              <w:t>подземном паркинге</w:t>
            </w:r>
            <w:r w:rsidRPr="00B2023A">
              <w:rPr>
                <w:rFonts w:ascii="Times New Roman" w:hAnsi="Times New Roman"/>
                <w:bCs/>
                <w:sz w:val="24"/>
                <w:lang w:eastAsia="ar-SA"/>
              </w:rPr>
              <w:t xml:space="preserve"> -</w:t>
            </w:r>
            <w:r w:rsidR="00DC5285" w:rsidRPr="00B2023A">
              <w:rPr>
                <w:rFonts w:ascii="Times New Roman" w:hAnsi="Times New Roman"/>
                <w:bCs/>
                <w:sz w:val="24"/>
                <w:lang w:eastAsia="ar-SA"/>
              </w:rPr>
              <w:t xml:space="preserve"> </w:t>
            </w:r>
            <w:r w:rsidRPr="00B2023A">
              <w:rPr>
                <w:rFonts w:ascii="Times New Roman" w:hAnsi="Times New Roman"/>
                <w:bCs/>
                <w:sz w:val="24"/>
                <w:lang w:eastAsia="ar-SA"/>
              </w:rPr>
              <w:t>стальные оцинкованные.</w:t>
            </w:r>
            <w:r w:rsidR="006F371F" w:rsidRPr="00B2023A">
              <w:rPr>
                <w:rFonts w:ascii="Times New Roman" w:hAnsi="Times New Roman"/>
                <w:bCs/>
                <w:sz w:val="24"/>
                <w:lang w:eastAsia="ar-SA"/>
              </w:rPr>
              <w:t xml:space="preserve"> Соединение оцинкованных труб на резьбовых соединениях.</w:t>
            </w:r>
          </w:p>
          <w:p w14:paraId="360D756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7CF2D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Водопровод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3D756569" w14:textId="1E6D1DA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Стояки и подающие сети – из полипропиленовых армированных </w:t>
            </w:r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алюминием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труб.</w:t>
            </w:r>
          </w:p>
          <w:p w14:paraId="6639AF1B" w14:textId="43266EF7" w:rsidR="00156F81" w:rsidRPr="00B2023A" w:rsidRDefault="00156F81" w:rsidP="002E25BC">
            <w:pPr>
              <w:pStyle w:val="af0"/>
              <w:numPr>
                <w:ilvl w:val="0"/>
                <w:numId w:val="11"/>
              </w:numPr>
              <w:spacing w:after="0" w:line="240" w:lineRule="auto"/>
              <w:ind w:left="-11" w:right="34" w:firstLine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bCs/>
                <w:sz w:val="24"/>
                <w:lang w:eastAsia="ar-SA"/>
              </w:rPr>
              <w:t xml:space="preserve">Магистрали в </w:t>
            </w:r>
            <w:r w:rsidR="00DC5285" w:rsidRPr="00B2023A">
              <w:rPr>
                <w:rFonts w:ascii="Times New Roman" w:hAnsi="Times New Roman"/>
                <w:bCs/>
                <w:sz w:val="24"/>
                <w:lang w:eastAsia="ar-SA"/>
              </w:rPr>
              <w:t>подземном паркинге</w:t>
            </w:r>
            <w:r w:rsidRPr="00B2023A">
              <w:rPr>
                <w:rFonts w:ascii="Times New Roman" w:hAnsi="Times New Roman"/>
                <w:bCs/>
                <w:sz w:val="24"/>
                <w:lang w:eastAsia="ar-SA"/>
              </w:rPr>
              <w:t xml:space="preserve"> - стальные оцинкованные.</w:t>
            </w:r>
          </w:p>
          <w:p w14:paraId="0A8CCBF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Изоляция сетей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из вспененного полиэтилена</w:t>
            </w:r>
          </w:p>
          <w:p w14:paraId="567A897E" w14:textId="0364EDDE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Соединение </w:t>
            </w:r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полипропиленовых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труб - сварное. </w:t>
            </w:r>
            <w:r w:rsidR="006F371F" w:rsidRPr="00B2023A">
              <w:rPr>
                <w:rFonts w:ascii="Times New Roman" w:hAnsi="Times New Roman"/>
                <w:bCs/>
                <w:sz w:val="24"/>
                <w:lang w:eastAsia="ar-SA"/>
              </w:rPr>
              <w:t>Соединение оцинкованных труб на резьбовых соединениях.</w:t>
            </w:r>
          </w:p>
          <w:p w14:paraId="35F985C9" w14:textId="46EDEE7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Компенсаторы – петлеобразные.</w:t>
            </w:r>
          </w:p>
          <w:p w14:paraId="408E2FC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Запорно-регулирующая, предохранительная арматура, изделия:</w:t>
            </w:r>
          </w:p>
          <w:p w14:paraId="29CBFB9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шаровые краны, краны для опорожнения систем (сливные краны),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воздухоотводчики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фильтры, поливочные краны, задвижки, обратные клапаны – без указания производителя.</w:t>
            </w:r>
          </w:p>
          <w:p w14:paraId="118004A9" w14:textId="628BC47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термостатические балансировочные клапаны, регуляторы давления </w:t>
            </w:r>
            <w:r w:rsidR="00D10489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без указания производителя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73F8655" w14:textId="4D19925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полотенцесушители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00DC528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электрические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B115AE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Систему противопожарного водопровода вне квартир предусмотреть отдельно от системы хозяйственно-питьевого водопровода. Требуемый напор воды на противопожарные нужды обеспечить автоматизированными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повысительными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насосными станциями.</w:t>
            </w:r>
          </w:p>
          <w:p w14:paraId="43D8F24F" w14:textId="14E369A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Пожарные шкафы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предусматривать – белые </w:t>
            </w:r>
          </w:p>
          <w:p w14:paraId="74D4A8D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На внутренней сети противопожарного водопровода предусмотреть установку пожарных кранов на этажах, при необходимости, во встроенных помещениях, кроме того предусмотреть установку двух выведенных наружу патрубков с соединительной головкой 80 мм для присоединения рукавов пожарных машин с ручным открытием клапанов. </w:t>
            </w:r>
          </w:p>
          <w:p w14:paraId="1D5E791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Трубы стальные электросварные по ГОСТ 10704-91* с антикоррозийным лакокрасочным покрытием. </w:t>
            </w:r>
          </w:p>
          <w:p w14:paraId="4C58C66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Запорно-регулирующая арматура отечественная.</w:t>
            </w:r>
          </w:p>
          <w:p w14:paraId="04C0C6E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Пожарные краны Ø50 мм в навесном пожарном шкафу в комплекте: с пожарным рукавом (l=20 м) и пожарным стволом, соединительными муфтами в сборе с кассетой и турелью фирмы НПО «Пульс» или производитель с аналогичными характеристиками.</w:t>
            </w:r>
          </w:p>
          <w:p w14:paraId="729B18B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Внутриквартирное пожаротушение предусмотреть с установкой на сети хозяйственно-питьевого водопровода в зоне умывальника отдельного крана (типа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-ПБ), оборудованного шлангом длиной 15м и распылителем Д=19мм, в качестве первичного средства пожаротушения (мешок-сумка). </w:t>
            </w:r>
          </w:p>
          <w:p w14:paraId="5627E28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нежилых помещениях коммерческого назначения предусмотреть подвод систем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ХВС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CD4959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Подача воды на полив - от внутреннего водопровода.</w:t>
            </w:r>
          </w:p>
          <w:p w14:paraId="5FF0E54B" w14:textId="77777777" w:rsidR="000E7807" w:rsidRPr="00B2023A" w:rsidRDefault="000E7807" w:rsidP="000E780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возможность физического доступа для обслуживания кранов задвижек, замены участков лежаков. Перекрывающую арматуру стояков, а также запорную арматуру для слива воды не устанавливать в коммерческих помещениях, над электрическими щитами.</w:t>
            </w:r>
          </w:p>
          <w:p w14:paraId="43109A18" w14:textId="690EF9C7" w:rsidR="000E7807" w:rsidRPr="00B2023A" w:rsidRDefault="000E7807" w:rsidP="00161A5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2D733032" w14:textId="77777777" w:rsidTr="00DF3A0E">
        <w:tc>
          <w:tcPr>
            <w:tcW w:w="710" w:type="dxa"/>
            <w:vAlign w:val="center"/>
          </w:tcPr>
          <w:p w14:paraId="332F77B0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24.1.4</w:t>
            </w:r>
          </w:p>
        </w:tc>
        <w:tc>
          <w:tcPr>
            <w:tcW w:w="4177" w:type="dxa"/>
            <w:vAlign w:val="center"/>
          </w:tcPr>
          <w:p w14:paraId="3F0F6CA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Канализация</w:t>
            </w:r>
          </w:p>
          <w:p w14:paraId="4DC955E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F27BE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89259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73DA5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8AFB5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D90F0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21371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4C0B4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59A86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9DD8F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9A923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E8314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B66C5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665A3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A07E7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20B72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1F532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C5959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07E7C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5423D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F0122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F51F3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BC1C0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8D4E6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06A9C7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AC0CA3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6D9EC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714920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0F551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407F50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611B1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594B73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B04B8E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4F411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817D54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B1D528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4B50F8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6E3A99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CAC6D6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3AF5FA" w14:textId="77777777" w:rsidR="00156F81" w:rsidRPr="00B2023A" w:rsidRDefault="00156F81" w:rsidP="00156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87" w:type="dxa"/>
            <w:vAlign w:val="center"/>
          </w:tcPr>
          <w:p w14:paraId="5516287F" w14:textId="0E314EAD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    </w:t>
            </w:r>
          </w:p>
          <w:p w14:paraId="4E1C804E" w14:textId="34A44A3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Сброс канализационных вод самотеком и с использованием насосных станций. Оборудование и монтаж насосных станций выполнить с учетом уменьшения передачи шума и вибрации. </w:t>
            </w:r>
          </w:p>
          <w:p w14:paraId="367306F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Предусмотреть отдельные выпуски канализации для жилых и встроенных помещений.</w:t>
            </w:r>
          </w:p>
          <w:p w14:paraId="75DE9794" w14:textId="32F10AAB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Вытяжные части канализационных стояков бытовой канализации объединить в пределах секции чердака и вывести через вытяжную шахту с соблюдением </w:t>
            </w:r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 30.13330.2020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7769F9E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      Предусмотреть систему внутренних водостоков.</w:t>
            </w:r>
          </w:p>
          <w:p w14:paraId="37A51DE9" w14:textId="133B324A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    Определение расходов дождевой воды выполнять по СП 32.13330.2018</w:t>
            </w:r>
            <w:r w:rsidRPr="00B2023A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«Канализация. Наружные сети и сооружения». Проектирование и расчеты внутренних сетей водоотведения выполнять по </w:t>
            </w:r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 30.13330.2020</w:t>
            </w:r>
            <w:r w:rsidRPr="00B2023A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«Внутренний водопровод и канализация зданий».</w:t>
            </w:r>
          </w:p>
          <w:p w14:paraId="54794B6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Бытовая канализация, К1:</w:t>
            </w:r>
          </w:p>
          <w:p w14:paraId="4C4DE357" w14:textId="12A2697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Труба ПП раструбная, на выпусках канализации К1 примен</w:t>
            </w:r>
            <w:r w:rsidR="00DC528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 трубы ПЭ.</w:t>
            </w:r>
          </w:p>
          <w:p w14:paraId="6AD9E77D" w14:textId="6357AC28" w:rsidR="00156F81" w:rsidRPr="00B2023A" w:rsidRDefault="00156F81" w:rsidP="002E25BC">
            <w:pPr>
              <w:pStyle w:val="af0"/>
              <w:numPr>
                <w:ilvl w:val="0"/>
                <w:numId w:val="11"/>
              </w:numPr>
              <w:suppressAutoHyphens/>
              <w:spacing w:after="0" w:line="240" w:lineRule="auto"/>
              <w:ind w:left="0" w:right="34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Магистрали в </w:t>
            </w:r>
            <w:r w:rsidR="00DC5285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подземном паркинге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из чугунных </w:t>
            </w:r>
            <w:proofErr w:type="spellStart"/>
            <w:r w:rsidR="00DC5285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безраструбных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труб по ГОСТ 6942-98.</w:t>
            </w:r>
          </w:p>
          <w:p w14:paraId="63175A4B" w14:textId="2102D24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Поквартирные стояки, внутренние магистральны</w:t>
            </w:r>
            <w:r w:rsidR="006F371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сети и вытяжная часть канализационных стояков - труба ПП раструбная канализационная.</w:t>
            </w:r>
          </w:p>
          <w:p w14:paraId="11EFD959" w14:textId="2937CD3A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Системы внутренн</w:t>
            </w:r>
            <w:r w:rsidR="00DC528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их водостоков (ливнестоки), К2:</w:t>
            </w:r>
          </w:p>
          <w:p w14:paraId="10AF1950" w14:textId="05D84FF9" w:rsidR="00156F81" w:rsidRPr="00B2023A" w:rsidRDefault="006F371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Стояки – труба полиэтиленовая напорная </w:t>
            </w:r>
            <w:proofErr w:type="spellStart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SDR</w:t>
            </w:r>
            <w:proofErr w:type="spellEnd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17 по ГОСТ 18599-2001. Соединение труб – на сварке.</w:t>
            </w:r>
          </w:p>
          <w:p w14:paraId="21FB3E63" w14:textId="3CBD2DF9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color w:val="000000"/>
                <w:lang w:eastAsia="ar-SA"/>
              </w:rPr>
              <w:t>•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Магистральные трубо</w:t>
            </w:r>
            <w:r w:rsidR="00CB7FC5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проводы ливневой канализации в подземном паркинге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из стальных труб</w:t>
            </w:r>
            <w:r w:rsidR="00161A51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имеющих внутреннее и наружное антикоррозионное покрытие на </w:t>
            </w:r>
            <w:proofErr w:type="spellStart"/>
            <w:r w:rsidR="00161A51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безсварных</w:t>
            </w:r>
            <w:proofErr w:type="spellEnd"/>
            <w:r w:rsidR="00161A51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соединительных муфтах,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ГОСТ 10704-91.</w:t>
            </w:r>
          </w:p>
          <w:p w14:paraId="61A86F6B" w14:textId="40998DA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Все трубы ниже </w:t>
            </w:r>
            <w:proofErr w:type="spellStart"/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отм</w:t>
            </w:r>
            <w:proofErr w:type="spellEnd"/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 0.00</w:t>
            </w:r>
            <w:r w:rsidR="00161A51"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изолировать.</w:t>
            </w:r>
            <w:r w:rsidR="00CB7FC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5C7550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Стояки системы К2 проложить через места общего пользования (коридоры, холлы).</w:t>
            </w:r>
          </w:p>
          <w:p w14:paraId="1B15E2B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Исключить установку ревизий на транзитных стояках жилой части в пределах встроенных помещений. Ревизии установить на 2 (жилом) этаже. Стояки зашить коробом из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ГКЛ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толщиной листа 9,5 мм.</w:t>
            </w:r>
          </w:p>
          <w:p w14:paraId="31A7FD12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МОПах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зашивка в 2 слоя</w:t>
            </w:r>
          </w:p>
          <w:p w14:paraId="14A46CEA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На кухнях - в 2 слоя</w:t>
            </w:r>
          </w:p>
          <w:p w14:paraId="02F30A87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 санузлах - в 2 слоя</w:t>
            </w:r>
          </w:p>
          <w:p w14:paraId="40E79564" w14:textId="12D5EADB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•Проходы стояков – в местах общего пользования (коридорах, холлах). Проходы стояков – в местах общего пользования (коридорах, холлах), с зашивкой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ГКЛ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или нишах.</w:t>
            </w:r>
          </w:p>
          <w:p w14:paraId="5B55CFE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Водоотвод с кровель встроенных помещений принять наружный организованный</w:t>
            </w:r>
          </w:p>
          <w:p w14:paraId="061669C1" w14:textId="339F88AF" w:rsidR="00156F81" w:rsidRPr="00B2023A" w:rsidRDefault="00156F81" w:rsidP="00156F81">
            <w:pPr>
              <w:tabs>
                <w:tab w:val="left" w:pos="676"/>
                <w:tab w:val="left" w:pos="765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• Отвод стоков при пожаре </w:t>
            </w:r>
            <w:r w:rsidR="003B4FE5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подземном паркинге 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посредством трапов;</w:t>
            </w:r>
          </w:p>
          <w:p w14:paraId="0F5AE796" w14:textId="01ADC788" w:rsidR="00156F81" w:rsidRPr="00B2023A" w:rsidRDefault="00156F81" w:rsidP="003B4FE5">
            <w:pPr>
              <w:tabs>
                <w:tab w:val="left" w:pos="676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•    Отвод собранной воды - из сборных приямков посредством переносных дренажных насосов,</w:t>
            </w:r>
            <w:r w:rsidRPr="00B2023A">
              <w:rPr>
                <w:sz w:val="24"/>
                <w:szCs w:val="24"/>
              </w:rPr>
              <w:t xml:space="preserve"> 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хранящихся в отдельном помещении.</w:t>
            </w:r>
          </w:p>
        </w:tc>
      </w:tr>
      <w:tr w:rsidR="00156F81" w:rsidRPr="00B2023A" w14:paraId="1F9DB189" w14:textId="77777777" w:rsidTr="00DF3A0E">
        <w:tc>
          <w:tcPr>
            <w:tcW w:w="710" w:type="dxa"/>
            <w:vAlign w:val="center"/>
          </w:tcPr>
          <w:p w14:paraId="370CCBAD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24.1.5</w:t>
            </w:r>
          </w:p>
        </w:tc>
        <w:tc>
          <w:tcPr>
            <w:tcW w:w="4177" w:type="dxa"/>
            <w:vAlign w:val="center"/>
          </w:tcPr>
          <w:p w14:paraId="00EE79B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Электроснабжение</w:t>
            </w:r>
          </w:p>
        </w:tc>
        <w:tc>
          <w:tcPr>
            <w:tcW w:w="5887" w:type="dxa"/>
            <w:vAlign w:val="center"/>
          </w:tcPr>
          <w:p w14:paraId="6D65FFD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</w:t>
            </w:r>
          </w:p>
          <w:p w14:paraId="44E499ED" w14:textId="110E18AD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Запроектировать согласно Техническим условиям, выданным Сетевой организацией.</w:t>
            </w:r>
          </w:p>
          <w:p w14:paraId="10F1EAB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Ввод квартиру выполнить однофазным, 230В.</w:t>
            </w:r>
          </w:p>
          <w:p w14:paraId="2BC5811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По степени надёжности электроснабжения потребители здания относятся: лифты, оборудование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противопожарные устройства (пожарные насосы, системы подпора воздуха, дымоудаления, пожарной сигнализации и оповещения о пожаре), огни светового ограждения, аварийное освещение – к I категории; остальные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электроприёмники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категории надёжности электроснабжения.</w:t>
            </w:r>
          </w:p>
          <w:p w14:paraId="52F5FB56" w14:textId="634DEBA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Поэтажное распределительное оборудование – этажные щиты со смотровыми окошками для счетчиков.</w:t>
            </w:r>
            <w:r w:rsidRPr="00B2023A"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Щитки разместить в нише достаточной глубины, для возможности дальнейшего декорирования: установка маскировочных дверей с отделкой. Все ниши после установки подшиваются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ГКЛ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Предусмотреть раздельные щиты для слаботочных и силовых сетей. Предусмотреть огнестойкую преграду между данными системами.</w:t>
            </w:r>
          </w:p>
          <w:p w14:paraId="41B803F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4B7DAA0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noProof/>
              </w:rPr>
              <w:t xml:space="preserve">                                       </w:t>
            </w:r>
            <w:r w:rsidRPr="00B2023A">
              <w:rPr>
                <w:noProof/>
              </w:rPr>
              <w:drawing>
                <wp:inline distT="0" distB="0" distL="0" distR="0" wp14:anchorId="2BB03951" wp14:editId="2293AF32">
                  <wp:extent cx="1155795" cy="1981670"/>
                  <wp:effectExtent l="0" t="0" r="6350" b="0"/>
                  <wp:docPr id="2" name="Рисунок 2" descr="https://www.iek.ru/upload/iek.prodcat/file/66b24e6f6645a0d8676d3ee8deb518538853a053dac56513b3af9a016f7ee72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iek.ru/upload/iek.prodcat/file/66b24e6f6645a0d8676d3ee8deb518538853a053dac56513b3af9a016f7ee72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81" cy="2014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4DD8E" w14:textId="5DDB7A6F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Счетчики учета эл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энергии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квартир предусмотреть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тип счетчика принять Меркурий 200.02, или аналог с цифровым выходом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RS485. Общедомовой – Меркурий 234, или аналог с цифровым выходом RS485.</w:t>
            </w:r>
          </w:p>
          <w:p w14:paraId="48B44FC0" w14:textId="4231118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Прокладка кабелей стояков к этажным щитам и транзитных кабелей на технический этаж – в лотках в нише за этажным щитом (лоток для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электроприемников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категории отдельно от лотка по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категории). </w:t>
            </w:r>
            <w:r w:rsidR="002F4C26" w:rsidRPr="00B2023A">
              <w:rPr>
                <w:rFonts w:ascii="Times New Roman" w:hAnsi="Times New Roman"/>
                <w:sz w:val="24"/>
                <w:szCs w:val="24"/>
              </w:rPr>
              <w:t>Провода сетей прокладывать непосредственно по стенам зданий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864574F" w14:textId="63CD1878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Квартирный эл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щиток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разместить </w:t>
            </w:r>
            <w:r w:rsidR="00B704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квартире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около входной двери типа ВРУ8 с набором модульных автоматов. </w:t>
            </w:r>
            <w:r w:rsidR="00BB3BC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Устройство щита предусмотреть</w:t>
            </w:r>
            <w:r w:rsidR="00BB3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возможности</w:t>
            </w:r>
            <w:r w:rsidR="00BB3BC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встроенное.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Верх щита не выше 1800 мм от уровня чистого пола.</w:t>
            </w:r>
          </w:p>
          <w:p w14:paraId="4C765461" w14:textId="322294C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мест общего пользования жилого дома принять три вида освещения - рабочее, эвакуационное (аварийное)</w:t>
            </w:r>
            <w:r w:rsidR="002F4C2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ремонтное (в </w:t>
            </w:r>
            <w:proofErr w:type="spellStart"/>
            <w:r w:rsidR="002F4C2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электрощитовой</w:t>
            </w:r>
            <w:proofErr w:type="spellEnd"/>
            <w:r w:rsidR="002F4C2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насосной, в тепловом пункте, водомерном узле). Определить вид управления освещением (диспетчеризация). </w:t>
            </w:r>
          </w:p>
          <w:p w14:paraId="728FEF8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9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Электропроводку в квартирах выполнить трехпроводными (L, N,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кабелями марки ВВГнг(А)-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commentRangeEnd w:id="9"/>
            <w:r w:rsidR="00351846">
              <w:rPr>
                <w:rStyle w:val="ac"/>
              </w:rPr>
              <w:commentReference w:id="9"/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Питающие и групповые сети жилого дома выполнить трех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пятипроводными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кабелями марки ВВГнг(А)-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К потребителям систем противопожарной защиты проводку выполнить кабелями марки ВВГнг(А)-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Проектом предусмотреть защитное заземление и систему уравнивания потенциала, а также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молниезащиту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здания, выполненных согласно действующих норм и правил. Для заземления металлических корпусов ванн установить в ванной комнате шину дополнительного уравнивания потенциалов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ШДУП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), присоединив его проводом ПВ1 (1х4) мм2 желто-зеленого цвета к РЕ шине питающего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электрощитка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6E58D5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Светильники, рекомендованные к применению: </w:t>
            </w:r>
          </w:p>
          <w:tbl>
            <w:tblPr>
              <w:tblStyle w:val="a8"/>
              <w:tblW w:w="5724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670"/>
              <w:gridCol w:w="2054"/>
            </w:tblGrid>
            <w:tr w:rsidR="00156F81" w:rsidRPr="00B2023A" w14:paraId="358E7CC4" w14:textId="77777777" w:rsidTr="002F4C26">
              <w:tc>
                <w:tcPr>
                  <w:tcW w:w="3670" w:type="dxa"/>
                  <w:shd w:val="clear" w:color="auto" w:fill="auto"/>
                </w:tcPr>
                <w:p w14:paraId="7F6B7D4B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Наименование светильника:</w:t>
                  </w:r>
                </w:p>
              </w:tc>
              <w:tc>
                <w:tcPr>
                  <w:tcW w:w="2054" w:type="dxa"/>
                  <w:shd w:val="clear" w:color="auto" w:fill="auto"/>
                </w:tcPr>
                <w:p w14:paraId="59B2A5C6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Место установки:</w:t>
                  </w:r>
                </w:p>
              </w:tc>
            </w:tr>
            <w:tr w:rsidR="00156F81" w:rsidRPr="00B2023A" w14:paraId="56F785AB" w14:textId="77777777" w:rsidTr="002F4C26">
              <w:tc>
                <w:tcPr>
                  <w:tcW w:w="3670" w:type="dxa"/>
                  <w:shd w:val="clear" w:color="auto" w:fill="auto"/>
                </w:tcPr>
                <w:p w14:paraId="36552AE5" w14:textId="31EAF9A8" w:rsidR="00156F81" w:rsidRPr="00B2023A" w:rsidRDefault="00156F81" w:rsidP="002F4C26">
                  <w:pPr>
                    <w:spacing w:after="0" w:line="240" w:lineRule="auto"/>
                    <w:ind w:left="15" w:right="142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Светодиодные, трехрежимные (с дежурным освещением) </w:t>
                  </w:r>
                </w:p>
              </w:tc>
              <w:tc>
                <w:tcPr>
                  <w:tcW w:w="2054" w:type="dxa"/>
                  <w:shd w:val="clear" w:color="auto" w:fill="auto"/>
                </w:tcPr>
                <w:p w14:paraId="7C5B55CD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МОП</w:t>
                  </w:r>
                  <w:proofErr w:type="spellEnd"/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жилых домов</w:t>
                  </w:r>
                </w:p>
              </w:tc>
            </w:tr>
            <w:tr w:rsidR="00156F81" w:rsidRPr="00B2023A" w14:paraId="1FF93B33" w14:textId="77777777" w:rsidTr="002F4C26">
              <w:tc>
                <w:tcPr>
                  <w:tcW w:w="3670" w:type="dxa"/>
                  <w:shd w:val="clear" w:color="auto" w:fill="auto"/>
                </w:tcPr>
                <w:p w14:paraId="19B2803C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НБО-64-60 </w:t>
                  </w:r>
                </w:p>
              </w:tc>
              <w:tc>
                <w:tcPr>
                  <w:tcW w:w="2054" w:type="dxa"/>
                  <w:shd w:val="clear" w:color="auto" w:fill="auto"/>
                </w:tcPr>
                <w:p w14:paraId="6FEE31CB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Ванные комнаты </w:t>
                  </w:r>
                </w:p>
              </w:tc>
            </w:tr>
            <w:tr w:rsidR="00156F81" w:rsidRPr="00B2023A" w14:paraId="3882CF84" w14:textId="77777777" w:rsidTr="002F4C26">
              <w:tc>
                <w:tcPr>
                  <w:tcW w:w="3670" w:type="dxa"/>
                  <w:shd w:val="clear" w:color="auto" w:fill="auto"/>
                </w:tcPr>
                <w:p w14:paraId="2ABB1F5C" w14:textId="268CED74" w:rsidR="00156F81" w:rsidRPr="00B2023A" w:rsidRDefault="002F4C26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Светодиодные, трехрежимные (с дежурным освещением)</w:t>
                  </w:r>
                </w:p>
              </w:tc>
              <w:tc>
                <w:tcPr>
                  <w:tcW w:w="2054" w:type="dxa"/>
                  <w:shd w:val="clear" w:color="auto" w:fill="auto"/>
                </w:tcPr>
                <w:p w14:paraId="67AED088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Входные группы</w:t>
                  </w:r>
                </w:p>
              </w:tc>
            </w:tr>
            <w:tr w:rsidR="00156F81" w:rsidRPr="00B2023A" w14:paraId="546F4763" w14:textId="77777777" w:rsidTr="002F4C26">
              <w:tc>
                <w:tcPr>
                  <w:tcW w:w="3670" w:type="dxa"/>
                  <w:shd w:val="clear" w:color="auto" w:fill="auto"/>
                </w:tcPr>
                <w:p w14:paraId="0D5FDA31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НПП</w:t>
                  </w:r>
                  <w:proofErr w:type="spellEnd"/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03-60 со светодиодной лампой, цоколь Е27  </w:t>
                  </w:r>
                </w:p>
              </w:tc>
              <w:tc>
                <w:tcPr>
                  <w:tcW w:w="2054" w:type="dxa"/>
                  <w:shd w:val="clear" w:color="auto" w:fill="auto"/>
                </w:tcPr>
                <w:p w14:paraId="3142381C" w14:textId="77777777" w:rsidR="00156F81" w:rsidRPr="00B2023A" w:rsidRDefault="00156F81" w:rsidP="002F4C26">
                  <w:pPr>
                    <w:spacing w:after="0" w:line="240" w:lineRule="auto"/>
                    <w:ind w:left="142" w:right="142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2023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Технические помещения </w:t>
                  </w:r>
                </w:p>
              </w:tc>
            </w:tr>
          </w:tbl>
          <w:p w14:paraId="4C128A2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60CB57" w14:textId="0EF570C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Для удаленного считывания данных установить оборудование беспроводной передачи данных по протоколу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928FA47" w14:textId="05A0B0F2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Щит ВРУ – двухсекционный, отечественного производства, корпус с порошковым напылением, с автоматическими выключателями отечественного производст</w:t>
            </w:r>
            <w:r w:rsidR="002F4C2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 (1-полюсные и 3-х полюсные).</w:t>
            </w:r>
          </w:p>
          <w:p w14:paraId="4156D36F" w14:textId="44E74DE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Для каждого ВРУ выполнить расчёт электрических нагрузок по вводам № 1 и 2 в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нормальном и аварийном режимах; к каж</w:t>
            </w:r>
            <w:r w:rsidR="002F4C2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дой точке учёта электроэнергии.</w:t>
            </w:r>
          </w:p>
          <w:p w14:paraId="3AFA26C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Выбор параметров электрооборудования ВРУ выполнить с учётом того, что при аварии «Пожар» должны включаться одновременно все системы пожаротушения, подпора воздуха, дымоудаления, относящиеся к пожарному отсеку (алгоритм срабатывания противопожарного оборудования в соответствии с разделами «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АОВ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АУПТ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»).</w:t>
            </w:r>
          </w:p>
          <w:p w14:paraId="29ADCDB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Конструкция распределительных щитов должна удовлетворять требованиям Федерального закона РФ №123 ст. 82 п.5.</w:t>
            </w:r>
          </w:p>
          <w:p w14:paraId="0BBA059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Все щитовое электрооборудование: главный щит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электрощитовой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лестничные этажные щиты, квартирные щиты - отечественного производства.</w:t>
            </w:r>
          </w:p>
          <w:p w14:paraId="7A75C52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Комплектация всех щитов оборудованием отечественного производства.</w:t>
            </w:r>
          </w:p>
          <w:p w14:paraId="13194BB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Щиты встроенных помещений выполнить с 3-х фазным вводом на напряжение 380/220В: по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-ой категории надёжности электроснабжения для помещений на 2 этажах (площадь помещения более 200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.) и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-ей категории надежности электроснабжения для помещений на 1 этажах (площадь помещения до 200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.).  Нагрузку принять из расчета 0,2 кВт на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встроенных помещений.</w:t>
            </w:r>
          </w:p>
          <w:p w14:paraId="4C79E67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Выполнить однолинейные электрические схемы щитов, указав мощность и номинальный ток.</w:t>
            </w:r>
          </w:p>
          <w:p w14:paraId="7B8B7EA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Для встроенных помещений предусмотреть в щите отключение питания вентиляции при пожаре. «Сухой контакт» нормально разомкнут.</w:t>
            </w:r>
          </w:p>
          <w:p w14:paraId="7757B869" w14:textId="3E0FD14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Количество групп автоматических выключателей – </w:t>
            </w:r>
            <w:r w:rsidR="000E780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шт. на каждый щит (розеточные группы (дифференциальные автоматы,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=30мА) кухня - 2 группы, жилые комнаты 1 группа, санузел и коридор - 1 группа, кондиционеры – 1 группа), освещение (ав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томатический выключатель с характеристикой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“В”) 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группа.</w:t>
            </w:r>
          </w:p>
          <w:p w14:paraId="7B4A7E3D" w14:textId="3DC2D70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Звонковые кнопки устанавливать на расстоянии от пола 1,5 м. Звонки предусмотреть клавишные. </w:t>
            </w:r>
          </w:p>
          <w:p w14:paraId="73D9F22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Организацию узлов учёта электроэнергии выполнить в соответствии с главами 1.5; 7.1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глава 17, СП 256.1325800.2016, </w:t>
            </w:r>
          </w:p>
          <w:p w14:paraId="0B2BB61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Постановлением Правительства РФ № 442 от 04 мая 2012 г. п.139, Техническими условиями на организацию узлов учёта, выданными Сетевой или Сбытовой организацией.</w:t>
            </w:r>
          </w:p>
          <w:p w14:paraId="26F51D78" w14:textId="1BAC1F1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Предусмотреть раздельный учет электроэнергии для потребителей различных тарификационных групп, указанных в ТУ сетевой компании:</w:t>
            </w:r>
          </w:p>
          <w:p w14:paraId="2478564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на вводах щита ВРУ;</w:t>
            </w:r>
          </w:p>
          <w:p w14:paraId="3792481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для жилой части дома – на лифтовых и хозяйственных нагрузках;</w:t>
            </w:r>
          </w:p>
          <w:p w14:paraId="01E48EF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для встроенных помещений (каждого в отдельности).</w:t>
            </w:r>
          </w:p>
          <w:p w14:paraId="384CA5A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На питающих вводах ВРУ на границе балансовой принадлежности запроектировать многотарифные электронные счётчики технического учёта с интерфейсом RS485 для возможности подключения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АСКУЭ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согласно ТУ сетевой организации.</w:t>
            </w:r>
          </w:p>
          <w:p w14:paraId="6F7C5D1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На питающих вводах в щит встроенных помещений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ЩРА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запроектировать многотарифные электронные счётчики технического учёта, согласно ТУ сетевой организации. </w:t>
            </w:r>
          </w:p>
          <w:p w14:paraId="110C7FF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Для встроенных нежилых помещений -   запроектировать самостоятельный учет электроэнергии, применив многотарифные электронные счётчики технического учёта, согласно ТУ сетевой организации. Предусмотреть питание всех электроустановок внутри каждого встроенного помещения через один узел учета помещения.</w:t>
            </w:r>
          </w:p>
          <w:p w14:paraId="2796188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Учет электроэнергии жилой части дома: </w:t>
            </w:r>
          </w:p>
          <w:p w14:paraId="4438895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для жилой части дома – на лифтовых и хозяйственных нагрузках; </w:t>
            </w:r>
          </w:p>
          <w:p w14:paraId="47F9268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счётчики учёта электроэнергии квартирных потребителей установить в этажных щитах;</w:t>
            </w:r>
          </w:p>
          <w:p w14:paraId="2052B9F9" w14:textId="69014BBE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трансформаторы тока – отечественного производства, класс точности со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гласно ТУ сбытовой организации;</w:t>
            </w:r>
          </w:p>
          <w:p w14:paraId="20B5563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Конструкция счётчика должна обеспечивать возможность опломбирования крышки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клеммной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колодки счётчика с помощью пломбировочных винтов.</w:t>
            </w:r>
          </w:p>
          <w:p w14:paraId="67B9E7E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При трансформаторном включении счётчиков электроэнергии предусмотреть испытательные колодки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клеммники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), для обеспечения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закорачивания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вторичных цепей трансформаторов тока.</w:t>
            </w:r>
          </w:p>
          <w:p w14:paraId="5B38E418" w14:textId="4817989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Счётчики учёта электроэнергии должны иметь отметку о перепрограммировании, исключающем безусловный переход на «летнее/зи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мнее время». Указать в проекте.</w:t>
            </w:r>
          </w:p>
          <w:p w14:paraId="30935EB0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Схемы электрических сетей выполняются в соответствии с главой 8, СП 256.1325800.2016. Устройство электрических сетей – глава 15, СП 256.1325800.2016.</w:t>
            </w:r>
          </w:p>
          <w:p w14:paraId="20A443F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Групповые сети выполнять расцвеченными проводами, кабелями с медными жилами. Кабельная продукция отечественного производства.</w:t>
            </w:r>
          </w:p>
          <w:p w14:paraId="58D0B6F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При выборе кабельной продукции учесть требования следующих стандартов: ГОСТ Р50571.5.52-2011/МЭК60364-5-52:2009 «Низковольтные электрические установки. Часть 5-52. Выбор и монтаж электрооборудования. Электропроводки»; ГОСТ 31565-2012 Кабельные изделия. Требования пожарной безопасности.</w:t>
            </w:r>
          </w:p>
          <w:p w14:paraId="5A0735A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Распределительные (от ВРУ до распределительных щитов, пунктов), групповые (от щитков и распределительных пунктов до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электроприемников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электросети выполнять согласно требованиям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главы 7 п-т 7.1.34, питающие и распределительные электросети сечением свыше 16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мм2 максимально предусмотреть кабелем с алюминиевыми жилами.</w:t>
            </w:r>
          </w:p>
          <w:p w14:paraId="61A3574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Сечение, марки кабелей и способы их прокладки принять в соответствии с действующими нормами и электрическими нагрузками.</w:t>
            </w:r>
          </w:p>
          <w:p w14:paraId="5257734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Электропроводку следует запроектировать сменяемой, предусмотрев различные виды прокладки электрических сетей:</w:t>
            </w:r>
          </w:p>
          <w:p w14:paraId="7FEDCDF1" w14:textId="0CDE3A4C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прокладку групповых и распределительных сетей кабель ВВГнг(А)-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металлических лотках;</w:t>
            </w:r>
          </w:p>
          <w:p w14:paraId="61029960" w14:textId="7CBBBBB8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 вертикальная прокладка - кабель ВВГнг(А)-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каналах щитков; </w:t>
            </w:r>
          </w:p>
          <w:p w14:paraId="3BC2D769" w14:textId="69CB4BD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Трубы применять из негорючих материалов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НГ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группы горючести Г1, электропроводки выполнять проводами с медных жил ВВГнг(А)-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штрабах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), не распространяющими горение, с низким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дымо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газовыделением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CCEA153" w14:textId="13D341B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Кабельные линии систем противопожарной защиты, эвакуационного освещения запроектировать огнестойкими кабелями с медными жилами, не распространяющими горение при групповой прокладке по ГОСТ 31996-2012 по категории А с низким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дымо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газовыделением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нг-FRLS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нг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FRHF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согласно </w:t>
            </w:r>
            <w:r w:rsidR="00B50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 6.13130.2021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E0FC03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 местах прохода инженерных коммуникаций через пожарные преграды предусмотреть мероприятия по защите строительных конструкций той же степени огнестойкости, что строительные конструкции.</w:t>
            </w:r>
          </w:p>
          <w:p w14:paraId="7EE21624" w14:textId="04AC9B5D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Прокладку кабелей через стены и перекрытия выполнить в отрезках из металлических труб с последующей заделкой зазора легкоудаляемой ма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ссой из несгораемого материала.</w:t>
            </w:r>
          </w:p>
          <w:p w14:paraId="1E7A3F02" w14:textId="6A766ECC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Для подключения электроплит принять ме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дный кабель сечением 3 х 6 мм2.</w:t>
            </w:r>
          </w:p>
          <w:p w14:paraId="0E431CEF" w14:textId="1841ABD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Запроектировать силовую сеть для электроснабжения силового технологического оборудования напряжение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 380/220В. </w:t>
            </w:r>
          </w:p>
          <w:p w14:paraId="3FB9B79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Запроектировать силовую сеть для электроснабжения силового оборудования систем автоматики, диспетчеризации, пожарной сигнализации и пожаротушения, дымоудаления, радиовещания, связи, телевидения, охраны, автоматики инженерного оборудования и прочим инженерным системам связи. </w:t>
            </w:r>
          </w:p>
          <w:p w14:paraId="52C41F1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установку ящиков с понижающим трансформатором ЯТП-0,25; </w:t>
            </w:r>
          </w:p>
          <w:p w14:paraId="48E9F1B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Предусмотреть установку штепсельных розеток в технических помещениях в соответствии с заданиями смежных разделов на электроснабжение устанавливаемого оборудования.</w:t>
            </w:r>
          </w:p>
          <w:p w14:paraId="51EB38C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На двух последних этажах в ванных комнатах (санузлах) квартир при необходимости предусмотреть электроснабжение канальных вентиляторов с включением их при входе в указанные помещения.</w:t>
            </w:r>
          </w:p>
          <w:p w14:paraId="47EDD35B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Проектирование электроосвещения выполнять с учетом требований всех нормативных документов, действующих на территории Российской Федерации;</w:t>
            </w:r>
          </w:p>
          <w:p w14:paraId="5B119EBF" w14:textId="744F73C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Предусмотреть освещение в каждом помещении.</w:t>
            </w:r>
          </w:p>
          <w:p w14:paraId="4E03EC4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Выбор светильников выполнить в соответствии с назначением помещений и средой помещений.</w:t>
            </w:r>
          </w:p>
          <w:p w14:paraId="078BAF3E" w14:textId="3BCD793C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Световые указатели выходов (предусматриваемые в разделе </w:t>
            </w:r>
            <w:proofErr w:type="spellStart"/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подключить к сети аварийного освещения. </w:t>
            </w:r>
          </w:p>
          <w:p w14:paraId="14CE9C64" w14:textId="25DF13D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входных группах антивандальные осветительные приборы, све</w:t>
            </w:r>
            <w:r w:rsidR="006A7D08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тодиодные с датчиками движения.</w:t>
            </w:r>
          </w:p>
          <w:p w14:paraId="55526B0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монтаж розеток, выключателей и патронов для ламп.  </w:t>
            </w:r>
          </w:p>
          <w:p w14:paraId="17CDAF6C" w14:textId="284BA478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CF8FC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Согласно ФЗ от 23.11.2009г. №261-ФЗ предусмотреть рабочее, аварийное и эвакуационное освещение в местах общего пользования с использованием светодиодных энергосберегающих светильников работающие в 2-х режимах:</w:t>
            </w:r>
          </w:p>
          <w:p w14:paraId="5DCBEBC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дежурный режим энергосбережения – поддержание минимальной освещенности (20% освещенности) в условиях недостаточного света в помещении отсутствия людей. Предусмотреть установку    светильников через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распаечные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коробки</w:t>
            </w:r>
          </w:p>
          <w:p w14:paraId="732148B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режим полного освещения (100% освещенность). Переключение в режим происходит при помощи датчика движения.</w:t>
            </w:r>
          </w:p>
          <w:p w14:paraId="5EEFBEB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Предусмотреть электроснабжения электрооборудования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автоматическим резервированием от основного питания.</w:t>
            </w:r>
          </w:p>
          <w:p w14:paraId="2E7466B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9489F0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На кухнях общее количество штепсельных розеток с заземляющим контактом со шторками:</w:t>
            </w:r>
          </w:p>
          <w:p w14:paraId="577C9CC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на высоте Н=300 мм от уровня пола, сдвоенная – 2 шт. (у входа и напротив рабочей зоны);</w:t>
            </w:r>
          </w:p>
          <w:p w14:paraId="6297109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на высоте Н=300 мм от уровня чистого пола одинарная под эл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плиту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863BD8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на высоте H=1000 мм от уровня чистого пола розетка для стиральной машины.</w:t>
            </w:r>
          </w:p>
          <w:p w14:paraId="056AD3F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на высоте Н=1000 мм от уровня чистого пола сдвоенная – 2 шт. у рабочей поверхности стола;</w:t>
            </w:r>
          </w:p>
          <w:p w14:paraId="6E53529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на высоте Н=2150 мм от уровня чистого пола одинарная (для вытяжки) – 1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0D95831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Выключатели в квартирах на высоте Н=900 мм от уровня чистого пола на расстоянии 150-300 мм от дверного проёма.</w:t>
            </w:r>
          </w:p>
          <w:p w14:paraId="3BD1ECD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Розетки комнат Н=300 мм от уровня пола.</w:t>
            </w:r>
          </w:p>
          <w:p w14:paraId="7F77700E" w14:textId="004F846D" w:rsidR="00156F81" w:rsidRPr="00B2023A" w:rsidRDefault="00F078C0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Освещение квартиры:</w:t>
            </w:r>
          </w:p>
          <w:p w14:paraId="2412D0A2" w14:textId="0E5D9F7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предусмотреть патроны с лампами (в санузлах </w:t>
            </w:r>
            <w:r w:rsidR="00F078C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предусматривать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14:paraId="00DAA0F6" w14:textId="7F3A61B8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Для 1 этажа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ответвительные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коробки предусма</w:t>
            </w:r>
            <w:r w:rsidR="00F078C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тривать на стенах под потолком.</w:t>
            </w:r>
          </w:p>
          <w:p w14:paraId="5E5DA321" w14:textId="1A87F39D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 ванных комнатах в зоне 3 (ГОСТ Р 50571.11-96) предусмотреть установку штепсельных розеток в исполнении IP44 для</w:t>
            </w:r>
            <w:r w:rsidR="00F078C0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подключения стиральной машины.</w:t>
            </w:r>
          </w:p>
          <w:p w14:paraId="494817C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Запроектировать, в соответствии с главой 6.3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техническими заданиями смежных разделов, ТУ систему наружного освещения дома, предварительно согласовав с Заказчиком принятые решения.</w:t>
            </w:r>
          </w:p>
          <w:p w14:paraId="1D8455AA" w14:textId="6E238C1E" w:rsidR="004D5E81" w:rsidRPr="00B2023A" w:rsidRDefault="00156F81" w:rsidP="002E25BC">
            <w:pPr>
              <w:pStyle w:val="af0"/>
              <w:numPr>
                <w:ilvl w:val="0"/>
                <w:numId w:val="11"/>
              </w:numP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</w:t>
            </w:r>
            <w:r w:rsidR="004D5E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треть освещение входной группы.</w:t>
            </w:r>
          </w:p>
          <w:p w14:paraId="4F13EBF0" w14:textId="726F0B97" w:rsidR="00156F81" w:rsidRPr="00B2023A" w:rsidRDefault="00156F81" w:rsidP="002E25BC">
            <w:pPr>
              <w:pStyle w:val="af0"/>
              <w:numPr>
                <w:ilvl w:val="0"/>
                <w:numId w:val="11"/>
              </w:numP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освещение и розетку на балконах.</w:t>
            </w:r>
          </w:p>
          <w:p w14:paraId="4A4F27DC" w14:textId="7BAEA4D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Предусмотреть освещение наружных номерных знаков подъезда</w:t>
            </w:r>
            <w:r w:rsidR="004D5E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расположенных в нем квартир.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9B8FC4F" w14:textId="2E104CAA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Предусмотреть вывод кабеля для установки подсвечиваемых адресных табло на фасаде.</w:t>
            </w:r>
          </w:p>
          <w:p w14:paraId="28B4574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Предусмотреть электрический распределительный щиток в квартирах с пластиковым корпусом и дверкой. Устройство щитка предусмотреть встроенное Расположение щитка предусмотреть максимально близким к входу.</w:t>
            </w:r>
          </w:p>
          <w:p w14:paraId="27F6D514" w14:textId="38D23BAC" w:rsidR="00156F81" w:rsidRPr="00B2023A" w:rsidRDefault="00156F81" w:rsidP="004D5E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Заземление и уравнивание потенциалов выполняется в соответствии с главой 1.7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359298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молниезащиту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зданий согласно инструкциям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34.21.122-87 и СО-153-34.21.122-2003.</w:t>
            </w:r>
          </w:p>
          <w:p w14:paraId="4E9BAC10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Для коммерческих помещений предусмотреть установку светильников только на входе и в с/у.</w:t>
            </w:r>
          </w:p>
          <w:p w14:paraId="2F77BD16" w14:textId="4524B13D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 Предусмотреть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кабель питания примыкающих к дому шлагбаумов и ворот.</w:t>
            </w:r>
          </w:p>
        </w:tc>
      </w:tr>
      <w:tr w:rsidR="00156F81" w:rsidRPr="00B2023A" w14:paraId="34D96F0F" w14:textId="77777777" w:rsidTr="00DF3A0E">
        <w:tc>
          <w:tcPr>
            <w:tcW w:w="710" w:type="dxa"/>
            <w:vAlign w:val="center"/>
          </w:tcPr>
          <w:p w14:paraId="7FB0A59D" w14:textId="71A86FCA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 24.1.6</w:t>
            </w:r>
          </w:p>
        </w:tc>
        <w:tc>
          <w:tcPr>
            <w:tcW w:w="4177" w:type="dxa"/>
            <w:vAlign w:val="center"/>
          </w:tcPr>
          <w:p w14:paraId="36CE77D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Телефонизация</w:t>
            </w:r>
          </w:p>
        </w:tc>
        <w:tc>
          <w:tcPr>
            <w:tcW w:w="5887" w:type="dxa"/>
            <w:vAlign w:val="center"/>
          </w:tcPr>
          <w:p w14:paraId="29D92EA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проектирование телефонной сети и сети доступа в интернет. </w:t>
            </w:r>
          </w:p>
          <w:p w14:paraId="0BDEAC0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в проекте для слаботочных систем закладку канала для нескольких провайдеров, а также провести сети (интернет,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TV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в каждую квартиру. </w:t>
            </w:r>
          </w:p>
          <w:p w14:paraId="787B7F8E" w14:textId="66833E4A" w:rsidR="00156F81" w:rsidRPr="00B2023A" w:rsidRDefault="00680344" w:rsidP="0068034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П</w:t>
            </w:r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редусмотреть вертикальный стояк (один или два – в зависимости от кол-ва квартир и протяженности межквартирного коридора) для слаботочных сетей.</w:t>
            </w:r>
          </w:p>
        </w:tc>
      </w:tr>
      <w:tr w:rsidR="00156F81" w:rsidRPr="00B2023A" w14:paraId="73210FAD" w14:textId="77777777" w:rsidTr="00DF3A0E">
        <w:tc>
          <w:tcPr>
            <w:tcW w:w="710" w:type="dxa"/>
            <w:vAlign w:val="center"/>
          </w:tcPr>
          <w:p w14:paraId="148671B0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24.1.7</w:t>
            </w:r>
          </w:p>
        </w:tc>
        <w:tc>
          <w:tcPr>
            <w:tcW w:w="4177" w:type="dxa"/>
            <w:vAlign w:val="center"/>
          </w:tcPr>
          <w:p w14:paraId="04C41B3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Радиофикация</w:t>
            </w:r>
          </w:p>
        </w:tc>
        <w:tc>
          <w:tcPr>
            <w:tcW w:w="5887" w:type="dxa"/>
            <w:vAlign w:val="center"/>
          </w:tcPr>
          <w:p w14:paraId="7255FD1A" w14:textId="2EB32B82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Прием радиовещания предусмотреть от антенны эфирного телевидения с прокладкой единой кабельной линии. В квартирах </w:t>
            </w:r>
            <w:proofErr w:type="spellStart"/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радиорозетки</w:t>
            </w:r>
            <w:proofErr w:type="spellEnd"/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не предусматривать. Обеспечение работы системы радиофикации производится путем замены ТВ розетки на ТВ/R, по усмотрению собственников за счет собственных средств.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1A5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Кабель завести в квартирный слаботочный щит.</w:t>
            </w:r>
          </w:p>
          <w:p w14:paraId="67DBB7A4" w14:textId="51F92747" w:rsidR="00156F81" w:rsidRPr="00B2023A" w:rsidRDefault="00156F81" w:rsidP="0068034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68034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редусмотреть вертикальный стояк (один или два – в зависимости от кол-ва квартир и протяженности межквартирного коридора) для слаботочных сетей, на каждом этаже установить этажный щит для силовых и слаботочных сетей.</w:t>
            </w:r>
          </w:p>
        </w:tc>
      </w:tr>
      <w:tr w:rsidR="00156F81" w:rsidRPr="00B2023A" w14:paraId="2632AA5F" w14:textId="77777777" w:rsidTr="00DF3A0E">
        <w:tc>
          <w:tcPr>
            <w:tcW w:w="710" w:type="dxa"/>
            <w:vAlign w:val="center"/>
          </w:tcPr>
          <w:p w14:paraId="56635EC6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24.1.8</w:t>
            </w:r>
          </w:p>
        </w:tc>
        <w:tc>
          <w:tcPr>
            <w:tcW w:w="4177" w:type="dxa"/>
            <w:vAlign w:val="center"/>
          </w:tcPr>
          <w:p w14:paraId="3D37C6B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Информационно-телекоммуникационная сеть «Интернет»</w:t>
            </w:r>
          </w:p>
        </w:tc>
        <w:tc>
          <w:tcPr>
            <w:tcW w:w="5887" w:type="dxa"/>
            <w:vAlign w:val="center"/>
          </w:tcPr>
          <w:p w14:paraId="1FD047AF" w14:textId="49FCC1A1" w:rsidR="00156F81" w:rsidRPr="00B2023A" w:rsidRDefault="00680344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редусмотреть вертикальный стояк (один или два – в зависимости от кол-ва квартир и протяженности межквартирного коридора) для слаботочных сетей, на каждом этаже установить этажный щит для силовых и слаботочных сетей.</w:t>
            </w:r>
          </w:p>
          <w:p w14:paraId="7D436786" w14:textId="058AAA83" w:rsidR="00161A51" w:rsidRPr="00B2023A" w:rsidRDefault="00161A51" w:rsidP="00161A5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установку шкафа с пассивным оборудованием системы в техническом помещении на первом этаже, либо в подвале (при наличии).</w:t>
            </w:r>
          </w:p>
          <w:p w14:paraId="53ED2F7C" w14:textId="33BC0C6D" w:rsidR="00161A51" w:rsidRPr="00B2023A" w:rsidRDefault="00161A51" w:rsidP="00161A5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Рядом со шкафом пассивного оборудования предусмотреть место для размещения шкафов с активным оборудованием операторов связи.</w:t>
            </w:r>
          </w:p>
          <w:p w14:paraId="50358B36" w14:textId="58DEEB05" w:rsidR="00161A51" w:rsidRPr="00B2023A" w:rsidRDefault="00161A51" w:rsidP="00161A5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Разводку кабеля от щита до квартиры предусмотреть в стяжке пола. Кабель завести в квартирный слаботочный щит.</w:t>
            </w:r>
          </w:p>
          <w:p w14:paraId="0D4E369C" w14:textId="2C39F2D7" w:rsidR="00727E22" w:rsidRPr="00B2023A" w:rsidRDefault="00156F81" w:rsidP="00727E2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каждой квартире </w:t>
            </w:r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слаботочный распределительный щит с радиопрозрачной дверцей и встроенной розеткой 220В. Устройство щита предусмотреть</w:t>
            </w:r>
            <w:r w:rsidR="00BB3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возможности</w:t>
            </w:r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встроенное. Размер щита должен позволять разместить внутри роутер и ТВ </w:t>
            </w:r>
            <w:proofErr w:type="spellStart"/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ответвитель</w:t>
            </w:r>
            <w:proofErr w:type="spellEnd"/>
            <w:r w:rsidR="00727E22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7B850D8" w14:textId="1EF2CDC7" w:rsidR="00727E22" w:rsidRPr="00B2023A" w:rsidRDefault="00727E22" w:rsidP="00727E2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Слаботочный и силовой квартирные </w:t>
            </w:r>
            <w:r w:rsidR="00BB3B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электрические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щиты должны быть из одной линейки одного производителя</w:t>
            </w:r>
          </w:p>
          <w:p w14:paraId="79254771" w14:textId="77777777" w:rsidR="00156F81" w:rsidRPr="00B2023A" w:rsidRDefault="00156F81" w:rsidP="00727E2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3F68863E" w14:textId="77777777" w:rsidTr="00DF3A0E">
        <w:tc>
          <w:tcPr>
            <w:tcW w:w="710" w:type="dxa"/>
            <w:vAlign w:val="center"/>
          </w:tcPr>
          <w:p w14:paraId="00BEBCC8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24.1.9</w:t>
            </w:r>
          </w:p>
        </w:tc>
        <w:tc>
          <w:tcPr>
            <w:tcW w:w="4177" w:type="dxa"/>
            <w:vAlign w:val="center"/>
          </w:tcPr>
          <w:p w14:paraId="305CF5F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Телевидение</w:t>
            </w:r>
          </w:p>
        </w:tc>
        <w:tc>
          <w:tcPr>
            <w:tcW w:w="5887" w:type="dxa"/>
            <w:vAlign w:val="center"/>
          </w:tcPr>
          <w:p w14:paraId="7BFF7EB4" w14:textId="77777777" w:rsidR="00727E22" w:rsidRPr="00B2023A" w:rsidRDefault="00727E22" w:rsidP="00727E2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проектирование системы эфирного телевидения с установкой антенны в зоне наилучшего приема сигнала. В этажных щитах предусмотреть установку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ответвителей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делителей ТВ сигнала. В квартирах кабель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оконечить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F разъемом, завести в слаботочный квартирный щит.</w:t>
            </w:r>
          </w:p>
          <w:p w14:paraId="7954A5C6" w14:textId="13ACBB53" w:rsidR="00156F81" w:rsidRPr="00B2023A" w:rsidRDefault="00727E22" w:rsidP="00727E2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сигнала в квартирах обеспечить в диапазоне 60-80 дБ</w:t>
            </w:r>
          </w:p>
        </w:tc>
      </w:tr>
      <w:tr w:rsidR="00156F81" w:rsidRPr="00B2023A" w14:paraId="39EA6A54" w14:textId="77777777" w:rsidTr="00DF3A0E">
        <w:tc>
          <w:tcPr>
            <w:tcW w:w="710" w:type="dxa"/>
            <w:vAlign w:val="center"/>
          </w:tcPr>
          <w:p w14:paraId="27F2CA92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24.1.10</w:t>
            </w:r>
          </w:p>
        </w:tc>
        <w:tc>
          <w:tcPr>
            <w:tcW w:w="4177" w:type="dxa"/>
            <w:vAlign w:val="center"/>
          </w:tcPr>
          <w:p w14:paraId="285218E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Газификация</w:t>
            </w:r>
          </w:p>
        </w:tc>
        <w:tc>
          <w:tcPr>
            <w:tcW w:w="5887" w:type="dxa"/>
            <w:vAlign w:val="center"/>
          </w:tcPr>
          <w:p w14:paraId="70925C4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69E3239E" w14:textId="77777777" w:rsidTr="00DF3A0E">
        <w:tc>
          <w:tcPr>
            <w:tcW w:w="710" w:type="dxa"/>
            <w:vAlign w:val="center"/>
          </w:tcPr>
          <w:p w14:paraId="70FDF93F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24.1.11</w:t>
            </w:r>
          </w:p>
        </w:tc>
        <w:tc>
          <w:tcPr>
            <w:tcW w:w="4177" w:type="dxa"/>
            <w:vAlign w:val="center"/>
          </w:tcPr>
          <w:p w14:paraId="5A4FD2D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Автоматизация и диспетчеризация</w:t>
            </w:r>
          </w:p>
        </w:tc>
        <w:tc>
          <w:tcPr>
            <w:tcW w:w="5887" w:type="dxa"/>
            <w:vAlign w:val="center"/>
          </w:tcPr>
          <w:p w14:paraId="1774EFF8" w14:textId="7978F5B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Данные разделы разрабатывать в соответствии с требованиями действующих норм, технических условий на проектирование. Тип применяемого оборудования определяется при проектировании в зависимости от выбора типа пожарной сигнализации и согласовывается с заказчиком.</w:t>
            </w:r>
          </w:p>
          <w:p w14:paraId="24EDA1C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При поступлении от пожарных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извещателей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сигнала «Пожар», предусмотреть выдачу управляющих команд к клапанам систем противодымной защиты, включение вентиляторов противодымной защиты, отключение систем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общеобменной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вентиляции, опускание лифтов на 1 этаж, запуск насосов противопожарного водопровода и включение системы оповещения о пожаре.</w:t>
            </w:r>
          </w:p>
          <w:p w14:paraId="4351BE39" w14:textId="45BAC1AB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В квартирах предусмотреть датчики «умной квартиры» согласно приложению №</w:t>
            </w:r>
            <w:r w:rsidR="00D2197A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401B8" w14:textId="77777777" w:rsidR="00156F81" w:rsidRPr="00B2023A" w:rsidRDefault="00156F81" w:rsidP="00156F8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Система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АПС</w:t>
            </w:r>
            <w:proofErr w:type="spellEnd"/>
          </w:p>
          <w:p w14:paraId="477DCE9C" w14:textId="5B7052E2" w:rsidR="00156F81" w:rsidRPr="00B2023A" w:rsidRDefault="00113D3B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Систему пожарной сигнализации и оповещения о пожаре, автоматики противопожарной защиты запроектировать в соответствии с действующими нормами и правилами проектирования.</w:t>
            </w:r>
            <w:r w:rsidR="001735D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Прокладку кабельных линий предусмотреть в стяжке пола верхнего этажа. </w:t>
            </w:r>
          </w:p>
          <w:p w14:paraId="62380CCF" w14:textId="77777777" w:rsidR="00113D3B" w:rsidRPr="00B2023A" w:rsidRDefault="00113D3B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6C0D5D" w14:textId="77777777" w:rsidR="00156F81" w:rsidRPr="00B2023A" w:rsidRDefault="00156F81" w:rsidP="001735D5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Диспетчеризация лифтов</w:t>
            </w:r>
          </w:p>
          <w:p w14:paraId="0C4988B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Контроль и защита лифтового оборудования:</w:t>
            </w:r>
          </w:p>
          <w:p w14:paraId="7C0DDB5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устройство безопасности для защиты от несанкционированного проникновения в шахту</w:t>
            </w:r>
          </w:p>
          <w:p w14:paraId="3AA3BDA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оповещение диспетчера о неисправности или остановке лифта.</w:t>
            </w:r>
          </w:p>
          <w:p w14:paraId="36AF294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отображение параметров при помощи компьютера</w:t>
            </w:r>
          </w:p>
          <w:p w14:paraId="78D037F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Голосовая связь:</w:t>
            </w:r>
          </w:p>
          <w:p w14:paraId="66FF6255" w14:textId="23A077B4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двусторонняя связь диспетчера с кабиной лифта.</w:t>
            </w:r>
          </w:p>
          <w:p w14:paraId="6E6C36D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Разводка сети диспетчеризации с выводом на локальные диспетчерские пульты выполнить кабелями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UTP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88189E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Вывод на городской диспетчерский пульт выполнять в соответствии с ТУ, выданными заказчиком.</w:t>
            </w:r>
          </w:p>
          <w:p w14:paraId="2C94906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Вид/модель переговорного устройства около лифтов, предназначенного для пожарных расчетов, необходимо согласовать с Заказчиком.</w:t>
            </w:r>
          </w:p>
          <w:p w14:paraId="4DEC30D4" w14:textId="77777777" w:rsidR="001735D5" w:rsidRPr="00B2023A" w:rsidRDefault="001735D5" w:rsidP="001735D5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Селекторная связь МГН.</w:t>
            </w:r>
          </w:p>
          <w:p w14:paraId="791A23C2" w14:textId="77777777" w:rsidR="001735D5" w:rsidRPr="00B2023A" w:rsidRDefault="001735D5" w:rsidP="001735D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 зонах безопасности МГН, где возможно пребывание МГН предусмотреть установку переговорных устройств. Размещение переговорных устройств запроектировать с учетом возможности использования им человека на кресле-каталке.</w:t>
            </w:r>
          </w:p>
          <w:p w14:paraId="448B1C1A" w14:textId="7ADAB525" w:rsidR="001735D5" w:rsidRPr="00B2023A" w:rsidRDefault="001735D5" w:rsidP="001735D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 случае, если на объекте не предусмотрен диспетчерский пункт с круглосуточным пребыванием дежурного персонала, подключение переговорных устройств обеспечить на диспетчерский пункт лифтового оборудования.</w:t>
            </w:r>
          </w:p>
          <w:p w14:paraId="5A739FD2" w14:textId="77777777" w:rsidR="00156F81" w:rsidRPr="00B2023A" w:rsidRDefault="00156F81" w:rsidP="00156F81">
            <w:pPr>
              <w:spacing w:after="0" w:line="240" w:lineRule="auto"/>
              <w:ind w:right="34"/>
              <w:jc w:val="center"/>
              <w:rPr>
                <w:b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Оборудование при входе в подъезд</w:t>
            </w:r>
          </w:p>
          <w:p w14:paraId="20C7192D" w14:textId="758B60E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Оборудование, устанавливаемое на входах в подъезд должно сохранять работосп</w:t>
            </w:r>
            <w:r w:rsidR="001735D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особность при температуре до – 35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град С. Цвет корпусов оборудования должен соответствовать цвету витражей входных групп.</w:t>
            </w:r>
          </w:p>
          <w:p w14:paraId="111D9DA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Категорически запрещается установка оборудования, требующего питания цепи 220В в этажных слаботочных щитах. Установка данного оборудования должна производиться в отдельных, надёжно закрываемых шкафах. Цепи питания оборудования должны быть защищены механически от вандализма.</w:t>
            </w:r>
          </w:p>
          <w:p w14:paraId="3836D6E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Кнопки выхода установить рядом с выходными дверями на высоте 80-100 см.</w:t>
            </w:r>
          </w:p>
          <w:p w14:paraId="2ADE583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Предусмотреть механическую защиту обратных сторон блоков вызова домофона и всех коммуникаций. </w:t>
            </w:r>
          </w:p>
          <w:p w14:paraId="2EEA439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Запрещается подача питающих напряжений по информационным кабелям.</w:t>
            </w:r>
          </w:p>
          <w:p w14:paraId="1B249158" w14:textId="77777777" w:rsidR="001735D5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1735D5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наличии колясочной, если вход в нее расположен в незащищенном тамбуре, оборудовать автономным контроллером доступа со считывателем, работающий с тем же форматом ключей, как и вызывная панель. В тамбуре предусмотреть установку считывателя. Электромеханический замок и кнопку «Выход» установить со стороны защищаемого помещения. Автономный контроллер доступа разместить со стороны защищаемого помещения в монтажном боксе с замком либо в пространстве подвесного потолка (при наличии подвесного потолка).</w:t>
            </w:r>
          </w:p>
          <w:p w14:paraId="5CF470CF" w14:textId="64E89E3B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Домофоны расположить в тамбурной зоне жилых домов.</w:t>
            </w:r>
          </w:p>
          <w:p w14:paraId="2898920A" w14:textId="3E31F7FB" w:rsidR="00156F81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253A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редусмотреть установку домофона на калитку</w:t>
            </w:r>
          </w:p>
          <w:p w14:paraId="4DE08F31" w14:textId="1D314D17" w:rsidR="00253AFD" w:rsidRPr="00B2023A" w:rsidRDefault="00253AFD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помещении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мусорокамеры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предусмотреть установку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автономн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контроллер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доступа со считывателем, работающий с тем же форматом ключей, как и вызывная панель.</w:t>
            </w:r>
          </w:p>
          <w:p w14:paraId="00273F23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ADC959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Оснащение точек доступа:</w:t>
            </w:r>
          </w:p>
          <w:p w14:paraId="32125EE9" w14:textId="42930A06" w:rsidR="00156F81" w:rsidRPr="00B2023A" w:rsidRDefault="00156F81" w:rsidP="002E25BC">
            <w:pPr>
              <w:pStyle w:val="af0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157"/>
              </w:tabs>
              <w:spacing w:before="240" w:after="240" w:line="240" w:lineRule="auto"/>
              <w:ind w:left="0" w:right="60" w:hanging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входа/выхода в подъезд жилого дома (включая лестницы/эвакуационные выходы) - вызывная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видеопанель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 считывателем и дополнительным считывателем для обеспечения доступа МГН (согласно </w:t>
            </w:r>
            <w:r w:rsidR="001567B7" w:rsidRPr="00156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СП59.13330.2020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с внешней стороны, кнопка с внутренней;</w:t>
            </w:r>
          </w:p>
          <w:p w14:paraId="05CFD103" w14:textId="53B0B24F" w:rsidR="00156F81" w:rsidRPr="00B2023A" w:rsidRDefault="00156F81" w:rsidP="002E25BC">
            <w:pPr>
              <w:pStyle w:val="af0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157"/>
              </w:tabs>
              <w:spacing w:before="240" w:after="240" w:line="240" w:lineRule="auto"/>
              <w:ind w:left="0" w:right="6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Дверь на территорию жилого комплекса - c наружи вызывная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видеопанель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 считывателем по карте доступа/мобильному устройству, изнутри кнопка.</w:t>
            </w:r>
          </w:p>
          <w:p w14:paraId="109214B1" w14:textId="7D956747" w:rsidR="00156F81" w:rsidRDefault="00156F81" w:rsidP="002E25BC">
            <w:pPr>
              <w:pStyle w:val="af0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157"/>
              </w:tabs>
              <w:spacing w:before="240" w:after="240" w:line="240" w:lineRule="auto"/>
              <w:ind w:left="0" w:right="6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Двери в колясочные: c наружи открытие по карте доступа/мобильному устройству, изнутри кнопка.</w:t>
            </w:r>
          </w:p>
          <w:p w14:paraId="1DF471C2" w14:textId="64801EF3" w:rsidR="001567B7" w:rsidRPr="00B2023A" w:rsidRDefault="001567B7" w:rsidP="002E25BC">
            <w:pPr>
              <w:pStyle w:val="af0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157"/>
              </w:tabs>
              <w:spacing w:before="240" w:after="240" w:line="240" w:lineRule="auto"/>
              <w:ind w:left="0" w:right="6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Двери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мусорокамеры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c наружи открытие по карте доступа/мобильному устройству, изнутри кнопка.</w:t>
            </w:r>
          </w:p>
          <w:p w14:paraId="177ADBB5" w14:textId="59883F30" w:rsidR="00EB04CF" w:rsidRPr="00B2023A" w:rsidRDefault="005F5491" w:rsidP="00EB04CF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0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домофонии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построить на базе системы координатного типа с установкой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брендированных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SIP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commentRangeEnd w:id="10"/>
            <w:r w:rsidR="00207BC3">
              <w:rPr>
                <w:rStyle w:val="ac"/>
              </w:rPr>
              <w:commentReference w:id="10"/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вызывных панелей </w:t>
            </w:r>
            <w:r w:rsidR="00EB04CF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 возможностью интеграции с приложением и приём вызова с домофона на мобильном устройстве, а также открытие калитки входа на дворовую территорию и в подъезд через приложение.</w:t>
            </w:r>
          </w:p>
          <w:p w14:paraId="04B0EE0A" w14:textId="77777777" w:rsidR="001735D5" w:rsidRPr="00B2023A" w:rsidRDefault="001735D5" w:rsidP="001735D5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Блоки питания видеодомофона, координатный коммутатор установить в монтажном боксе, либо в телекоммуникационном шкафу в техническом помещении, рядом с оборудованием системы широкополосного доступа</w:t>
            </w:r>
          </w:p>
          <w:p w14:paraId="15472B16" w14:textId="7573E8A2" w:rsidR="00156F81" w:rsidRPr="00B2023A" w:rsidRDefault="00156F81" w:rsidP="00156F81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интеграции с координатно-матричной сетью использовать коммутаторы ККМ-105.</w:t>
            </w:r>
          </w:p>
          <w:p w14:paraId="5DE8544A" w14:textId="77777777" w:rsidR="001735D5" w:rsidRPr="00B2023A" w:rsidRDefault="001735D5" w:rsidP="001735D5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Вертикальную подсистему распределительной сети запроектировать от места установки координатного коммутатора сигнальным кабелем до этажных слаботочных распределительных щитков с установкой в них распределительных коробок и разветвителей видеосигнала.</w:t>
            </w:r>
          </w:p>
          <w:p w14:paraId="76510E61" w14:textId="34F6831C" w:rsidR="001735D5" w:rsidRPr="00B2023A" w:rsidRDefault="001735D5" w:rsidP="001735D5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Горизонтальную подсистему распределительной сети запроектировать от этажных распределительных слаботочных щитков до квартир сигнальным кабелем в гофрированной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ПНД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трубе в стяжке пола. В квартирах кабель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оконечить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трубкой квартирной переговорной, с возможностью дальнейшей ее замены на монитор (по усмотрению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собственников</w:t>
            </w:r>
          </w:p>
          <w:p w14:paraId="5206E2C1" w14:textId="5AECED60" w:rsidR="00EB04CF" w:rsidRPr="00B2023A" w:rsidRDefault="00EB04CF" w:rsidP="00EB04CF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квартирах кабель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оконечить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трубкой (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переговорную ТКП-05М или аналог)</w:t>
            </w: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квартирной переговорной.</w:t>
            </w:r>
          </w:p>
          <w:p w14:paraId="23823D9D" w14:textId="4A6239EA" w:rsidR="00156F81" w:rsidRPr="00B2023A" w:rsidRDefault="00207BC3" w:rsidP="00156F81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11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Для возможности реализации </w:t>
            </w:r>
            <w:proofErr w:type="spellStart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SIP</w:t>
            </w:r>
            <w:proofErr w:type="spellEnd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домофонии</w:t>
            </w:r>
            <w:proofErr w:type="spellEnd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функции «свободные руки» и т.п., предусмотреть проектом подвод кабеля </w:t>
            </w:r>
            <w:proofErr w:type="spellStart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UTP</w:t>
            </w:r>
            <w:proofErr w:type="spellEnd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cat.5e 4 пары от телекоммуникационного шкафа до вызывной панели, для обеспечения возможности замены координатного домофона на </w:t>
            </w:r>
            <w:proofErr w:type="spellStart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SIP</w:t>
            </w:r>
            <w:proofErr w:type="spellEnd"/>
            <w:r w:rsidRPr="00207B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по усмотрению эксплуатирующей организации.</w:t>
            </w:r>
            <w:commentRangeEnd w:id="11"/>
            <w:r>
              <w:rPr>
                <w:rStyle w:val="ac"/>
              </w:rPr>
              <w:commentReference w:id="11"/>
            </w:r>
          </w:p>
          <w:p w14:paraId="568279D7" w14:textId="77777777" w:rsidR="00156F81" w:rsidRPr="00B2023A" w:rsidRDefault="00156F81" w:rsidP="00156F81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ключей доступа и лицензий заложить из расчета три на каждую квартиру и офисное помещение.</w:t>
            </w:r>
          </w:p>
          <w:p w14:paraId="668903B8" w14:textId="77777777" w:rsidR="00156F81" w:rsidRPr="00B2023A" w:rsidRDefault="00156F81" w:rsidP="00156F81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автоматическую разблокировку запирающих устройств точек доступа при срабатывания пожарной сигнализации (интеграция с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АПС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14:paraId="1B199F6E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 контроля и управления доступом</w:t>
            </w:r>
          </w:p>
          <w:p w14:paraId="41060E4F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часть должна включать в себя:</w:t>
            </w:r>
          </w:p>
          <w:p w14:paraId="205FD441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Контроллеры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СКУД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75E7624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2.Периферийное оборудование: считыватели, замки, кнопки Выход и др.</w:t>
            </w:r>
          </w:p>
          <w:p w14:paraId="1DE70338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СКУД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обслуживать следующие помещения и выходы (перечень дополнительно согласовать с Техническим заказчиком):</w:t>
            </w:r>
          </w:p>
          <w:p w14:paraId="42734167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Помещение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ИТП</w:t>
            </w:r>
            <w:proofErr w:type="spellEnd"/>
          </w:p>
          <w:p w14:paraId="5AA0DFE3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Помещение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ЭЩ</w:t>
            </w:r>
            <w:proofErr w:type="spellEnd"/>
          </w:p>
          <w:p w14:paraId="68B9EEA4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3. Помещение серверных</w:t>
            </w:r>
          </w:p>
          <w:p w14:paraId="4004E7FD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4. Подвалы</w:t>
            </w:r>
          </w:p>
          <w:p w14:paraId="1744A9A8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5. Кровля</w:t>
            </w:r>
          </w:p>
          <w:p w14:paraId="402D5637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6. Технические этажи и коридоры</w:t>
            </w:r>
          </w:p>
          <w:p w14:paraId="26516110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7. Помещение машинного отделения лифта</w:t>
            </w:r>
          </w:p>
          <w:p w14:paraId="1B055791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8. Помещение вентиляционной камеры</w:t>
            </w:r>
          </w:p>
          <w:p w14:paraId="36FD045B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9. Прочие технические помещения</w:t>
            </w:r>
          </w:p>
          <w:p w14:paraId="239CF71E" w14:textId="77777777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10.Кладовые уборочного инвентаря</w:t>
            </w:r>
          </w:p>
          <w:p w14:paraId="57C10E7E" w14:textId="7214BB68" w:rsidR="00632CA3" w:rsidRPr="00B2023A" w:rsidRDefault="00632CA3" w:rsidP="00632CA3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устанавливаемые в эти помещения должны оснащаться электромеханическим замком. Вход осуществляется по команде управления электромеханическим замком при считывании зарегистрированного в памяти подсистемы карте доступа, выход осуществляется нажатием кнопки «выход». </w:t>
            </w:r>
            <w:r w:rsidR="009B6F19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Обеспечить разблокировку дверей, оборудованных </w:t>
            </w:r>
            <w:proofErr w:type="spellStart"/>
            <w:r w:rsidR="009B6F19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СКУД</w:t>
            </w:r>
            <w:proofErr w:type="spellEnd"/>
            <w:r w:rsidR="009B6F19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путях эвакуации при </w:t>
            </w:r>
            <w:proofErr w:type="spellStart"/>
            <w:r w:rsidR="009B6F19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сработки</w:t>
            </w:r>
            <w:proofErr w:type="spellEnd"/>
            <w:r w:rsidR="009B6F19"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пожарной сигнализации.</w:t>
            </w:r>
          </w:p>
          <w:p w14:paraId="4F2D6D76" w14:textId="013E9120" w:rsidR="00632CA3" w:rsidRPr="00B2023A" w:rsidRDefault="009B6F19" w:rsidP="00632CA3">
            <w:pPr>
              <w:widowControl w:val="0"/>
              <w:shd w:val="clear" w:color="auto" w:fill="FFFFFF"/>
              <w:tabs>
                <w:tab w:val="left" w:pos="1157"/>
              </w:tabs>
              <w:spacing w:before="240" w:after="24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систем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домофонии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СКУДа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совместимые форматы карт доступа (электронных ключей), для возможности использования карт доступа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СКУДа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домофонии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наоборот. При этом, изначально, запрограммировать ключи в соответствии с уровнями доступа (так, что бы жильцы не могли разблокировать своим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 доступа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СКУД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445E195" w14:textId="77777777" w:rsidR="00156F81" w:rsidRPr="00B2023A" w:rsidRDefault="00156F81" w:rsidP="00156F81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commentRangeStart w:id="12"/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Видеонаблюдение</w:t>
            </w:r>
            <w:commentRangeEnd w:id="12"/>
            <w:r w:rsidR="001567B7">
              <w:rPr>
                <w:rStyle w:val="ac"/>
              </w:rPr>
              <w:commentReference w:id="12"/>
            </w:r>
          </w:p>
          <w:p w14:paraId="67EBF59B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Система видеонаблюдения должна обеспечивать:</w:t>
            </w:r>
          </w:p>
          <w:p w14:paraId="623A2B66" w14:textId="77777777" w:rsidR="00156F81" w:rsidRPr="00B2023A" w:rsidRDefault="00156F81" w:rsidP="00156F8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визуальный контроль за внутренней и внешней территорией объекта:</w:t>
            </w:r>
          </w:p>
          <w:p w14:paraId="6C9FDE10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внешний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периметр объекта;</w:t>
            </w:r>
          </w:p>
          <w:p w14:paraId="4C170F3C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выездами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въездами на территорию</w:t>
            </w:r>
          </w:p>
          <w:p w14:paraId="2BB061B7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детские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площадки</w:t>
            </w:r>
          </w:p>
          <w:p w14:paraId="28A1790E" w14:textId="690A25C2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входами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здание (в подъезды, </w:t>
            </w:r>
            <w:r w:rsidR="00CE5CAE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подземный паркинг)</w:t>
            </w:r>
          </w:p>
          <w:p w14:paraId="55ADE42D" w14:textId="2E11DA15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лифтовыми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холлами 1 этажа</w:t>
            </w:r>
          </w:p>
          <w:p w14:paraId="0B17873D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колясочными</w:t>
            </w:r>
            <w:proofErr w:type="gramEnd"/>
          </w:p>
          <w:p w14:paraId="20ABF06D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первыми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тамбурами перед домофоном</w:t>
            </w:r>
          </w:p>
          <w:p w14:paraId="7F334116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зонами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эвакуационной лестницы первого этажа</w:t>
            </w:r>
          </w:p>
          <w:p w14:paraId="6C54F1BC" w14:textId="77777777" w:rsidR="00156F81" w:rsidRPr="00B2023A" w:rsidRDefault="00156F81" w:rsidP="00CE5CAE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зоной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внутри кабины лифта</w:t>
            </w:r>
          </w:p>
          <w:p w14:paraId="785C3924" w14:textId="3F465DA1" w:rsidR="003A6C77" w:rsidRPr="00B2023A" w:rsidRDefault="003A6C77" w:rsidP="003A6C7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" w:firstLine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входов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выходов в паркинг;</w:t>
            </w:r>
          </w:p>
          <w:p w14:paraId="05091FC1" w14:textId="1919BA7F" w:rsidR="003A6C77" w:rsidRPr="00B2023A" w:rsidRDefault="003A6C77" w:rsidP="003A6C7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" w:firstLine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выездов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въездов автотранспорта в паркинг;</w:t>
            </w:r>
          </w:p>
          <w:p w14:paraId="4A13E463" w14:textId="0B1457BB" w:rsidR="003A6C77" w:rsidRPr="00B2023A" w:rsidRDefault="003A6C77" w:rsidP="003A6C7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" w:firstLine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входов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технические помещения паркинга;</w:t>
            </w:r>
          </w:p>
          <w:p w14:paraId="140B13B4" w14:textId="26766040" w:rsidR="003A6C77" w:rsidRPr="00B2023A" w:rsidRDefault="003A6C77" w:rsidP="003A6C77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1" w:firstLine="1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проезда автотранспорта в паркинге</w:t>
            </w:r>
          </w:p>
          <w:p w14:paraId="11CAA62C" w14:textId="77777777" w:rsidR="00156F81" w:rsidRPr="00B2023A" w:rsidRDefault="00156F81" w:rsidP="00156F81">
            <w:pPr>
              <w:widowControl w:val="0"/>
              <w:tabs>
                <w:tab w:val="left" w:pos="10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Доступ к изображению с камер вызывных панелей домофона</w:t>
            </w:r>
          </w:p>
          <w:p w14:paraId="2655969D" w14:textId="77777777" w:rsidR="00156F81" w:rsidRPr="00B2023A" w:rsidRDefault="00156F81" w:rsidP="00156F81">
            <w:pPr>
              <w:widowControl w:val="0"/>
              <w:tabs>
                <w:tab w:val="left" w:pos="10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Доступ к просмотру изображений с камер и видеоархиву с рабочего места УК АРМ/мобильного приложения.</w:t>
            </w:r>
          </w:p>
          <w:p w14:paraId="3C7FDA74" w14:textId="77777777" w:rsidR="00156F81" w:rsidRPr="00B2023A" w:rsidRDefault="00156F81" w:rsidP="00156F81">
            <w:pPr>
              <w:widowControl w:val="0"/>
              <w:tabs>
                <w:tab w:val="left" w:pos="29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Срок хранения информации на видеорегистраторах с камер видеонаблюдения не менее 30 суток.</w:t>
            </w:r>
          </w:p>
          <w:p w14:paraId="0FEC70AE" w14:textId="77777777" w:rsidR="00156F81" w:rsidRPr="00B2023A" w:rsidRDefault="00156F81" w:rsidP="00156F81">
            <w:pPr>
              <w:widowControl w:val="0"/>
              <w:tabs>
                <w:tab w:val="left" w:pos="29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Просмотр камер в режиме реального времени жителем через мобильное приложение в соответствии с настраиваемыми правами доступа.</w:t>
            </w:r>
          </w:p>
          <w:p w14:paraId="7CAB8332" w14:textId="30157271" w:rsidR="00156F81" w:rsidRPr="00B2023A" w:rsidRDefault="00156F81" w:rsidP="00156F81">
            <w:pPr>
              <w:widowControl w:val="0"/>
              <w:tabs>
                <w:tab w:val="left" w:pos="29"/>
              </w:tabs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Система видеонаблюдения должна </w:t>
            </w:r>
            <w:r w:rsidR="00CE5CAE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иметь возможность интеграции с</w:t>
            </w:r>
            <w:r w:rsidR="003A6C7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мобильным</w:t>
            </w:r>
            <w:r w:rsidR="00CE5CAE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приложением</w:t>
            </w:r>
            <w:r w:rsidR="007E52B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УК</w:t>
            </w:r>
            <w:r w:rsidR="00CE5CAE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A299269" w14:textId="77777777" w:rsidR="00156F81" w:rsidRPr="00B2023A" w:rsidRDefault="00156F81" w:rsidP="00156F81">
            <w:pPr>
              <w:widowControl w:val="0"/>
              <w:tabs>
                <w:tab w:val="left" w:pos="29"/>
              </w:tabs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E40B98" w14:textId="77777777" w:rsidR="00156F81" w:rsidRPr="00B2023A" w:rsidRDefault="00156F81" w:rsidP="00156F81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Автоматизированная система контроля и учета энергоресурсов.</w:t>
            </w:r>
          </w:p>
          <w:p w14:paraId="639DB077" w14:textId="2C50D74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Проектирование общедомовых узлов учета выполнить в соответствии с ТУ, выданными сетевыми компаниями. На объекте должна быть смонтирована система удаленного считывания данных с квартирных и домовых приборов учета холодной, горячей воды, тепла, электрической энергии (</w:t>
            </w:r>
            <w:proofErr w:type="spellStart"/>
            <w:r w:rsidR="00156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АСКУЭ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14:paraId="3076BA4E" w14:textId="101369B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систему контроля и управления энерг</w:t>
            </w:r>
            <w:r w:rsidR="00CE5CAE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оресурсами</w:t>
            </w:r>
            <w:r w:rsidR="003A6C7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CE5CAE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387B4C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Все квартирные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водосчетчики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теплосчетчики должны иметь импульсный выход типа геркон (или открытый коллектор). Длительность импульса, вырабатываемого приборами учета, должна быть не менее 50 миллисекунд. Рядом с квартирными приборами учета с импульсными выходами должны быть установлены модемы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импульсными входами.  Количество импульсных входов в модемах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 быть достаточным для подключения всех находящихся рядом с модемом приборов учета. Питание модемов должно осуществляться от литиевых батарей типа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(2,3В,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2400мА). Максимальный срок автономной работы без замены батареи – до 10 лет.</w:t>
            </w:r>
          </w:p>
          <w:p w14:paraId="782FE1B4" w14:textId="0C7BE4C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Квартирные электросчетчики должны иметь интерфейс RS-485 и установлены в пространстве </w:t>
            </w:r>
            <w:r w:rsidR="007E52B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этажных щитов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Для считывания данных электросчетчиков в пространстве </w:t>
            </w:r>
            <w:r w:rsidR="007E52B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этажных щитов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установить концентратор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интерфейсом RS-485. Концентратор должен иметь выход постоянного напряжения номиналом 12В, необходимый для питания подключаемых приборов учета и датчиков. Питание концентраторов должно осуществляться от распределительной домовой сети электроснабжения 220В.</w:t>
            </w:r>
          </w:p>
          <w:p w14:paraId="5FF2B04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Домовые приборы учета электрической энергии должны иметь интерфейс RS-485. Домовые приборы учета, которые считываются сетевой компанией должны иметь 2 интерфейса RS-485. </w:t>
            </w:r>
          </w:p>
          <w:p w14:paraId="7C6241D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Домовые приборы учета холодной воды должны иметь импульсный выход и подключаться к свободным каналам теплосчетчика или к отдельному архивирующему вычислителю. </w:t>
            </w:r>
          </w:p>
          <w:p w14:paraId="6084434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Все модемы и концентраторы должны осуществлять передачу данных по протоколу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существующие базовые станции телекоммуникационных компаний, которые оцифровывают сигнал и осуществляет дальнейшую передачу данных конечному пользователю по сети Интернет.</w:t>
            </w:r>
          </w:p>
          <w:p w14:paraId="4D15A59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Дополнительно, на модемах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должна быть предусмотрена возможность подключения датчиков утечки воды (по желанию проживающих в доме).</w:t>
            </w:r>
          </w:p>
          <w:p w14:paraId="527DEDB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Кабели: Для подключения приборов с импульсным выходом использовать неэкранированный негорючий кабель типа «витая пара» с диаметром жилы не менее 0,8 мм (S = 0,5 мм2), сопротивление не более 38 Ом /км. Количество пар определить исходя из количества подключаемых приборов учета.</w:t>
            </w:r>
          </w:p>
          <w:p w14:paraId="441656B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Для подключения приборов учета с интерфейсом RS-485 использовать кабель для шлейфа 485: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КИПЭВнг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(А)-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LS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2х2х0,6 или аналог </w:t>
            </w:r>
          </w:p>
          <w:p w14:paraId="280A336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подключения приборов к распределительной сети 220В использовать неэкранированный негорючий силовой кабель с диаметром жил не менее 1 мм.</w:t>
            </w:r>
          </w:p>
          <w:p w14:paraId="2A63C13A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оборудования: модемы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импульсными входами установить на горизонтально на стене на расстоянии не более 3м. от приборов учета.</w:t>
            </w:r>
          </w:p>
          <w:p w14:paraId="4FF8A5BC" w14:textId="347A1310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Концентраторы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LoRaWAN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интерфейсом RS-485 установить в пространстве </w:t>
            </w:r>
            <w:r w:rsidR="007E52B7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этажных щитов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жилых этажах, рядом с квартирными электросчетчиками.</w:t>
            </w:r>
          </w:p>
          <w:p w14:paraId="10FB0B1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Объектами автоматизации являются нижеследующие инженерные системы с раздельным предоставлением разделов проекта и спецификаций:</w:t>
            </w:r>
          </w:p>
          <w:p w14:paraId="09E468F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системы водоснабжения и канализации;</w:t>
            </w:r>
          </w:p>
          <w:p w14:paraId="1A9C7546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7F4BBD3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узлы учёта тепловой энергии (встроенные помещения отдельно);</w:t>
            </w:r>
          </w:p>
          <w:p w14:paraId="17A6EF6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противопожарный водопровод </w:t>
            </w:r>
          </w:p>
          <w:p w14:paraId="346430B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автоматизация обще обменной вентиляции (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АОВ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и автоматизация дым удаления (АДУ). </w:t>
            </w:r>
          </w:p>
          <w:p w14:paraId="02AD9A60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Автоматическое водяное пожаротушение (</w:t>
            </w:r>
            <w:proofErr w:type="spellStart"/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АВПТ</w:t>
            </w:r>
            <w:proofErr w:type="spellEnd"/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14:paraId="590809B3" w14:textId="3506B6F2" w:rsidR="00156F81" w:rsidRPr="00B2023A" w:rsidRDefault="00CE5CAE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Подземный паркинг</w:t>
            </w:r>
            <w:r w:rsidR="00156F81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:</w:t>
            </w:r>
          </w:p>
          <w:p w14:paraId="2468F40B" w14:textId="4EF6EB46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Автоматическое водяное пожаротушен</w:t>
            </w:r>
            <w:r w:rsidR="00CE5CAE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ие выполнить </w:t>
            </w:r>
            <w:proofErr w:type="spellStart"/>
            <w:r w:rsidR="00CE5CAE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воздухозаполненным</w:t>
            </w:r>
            <w:proofErr w:type="spellEnd"/>
            <w:r w:rsidR="00CE5CAE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69671692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Допускается объединение систем водяного пожаротушения и внутреннего противопожарного водопровода подземной автостоянке.</w:t>
            </w:r>
          </w:p>
          <w:p w14:paraId="32D9D14E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Насосное оборудование: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Grundfos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или аналог.</w:t>
            </w:r>
          </w:p>
          <w:p w14:paraId="693F773F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Спринклеры, узлы управления производства фирм:</w:t>
            </w:r>
          </w:p>
          <w:p w14:paraId="42CEAAE4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Спецавтоматика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г.Бийск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) или аналог.</w:t>
            </w:r>
          </w:p>
          <w:p w14:paraId="0D7EC21A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Трубопроводы систем пожаротушения: из труб стальных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водогазопроводных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ГОСТ 3262-75*, электросварных по ГОСТ 10704-91.</w:t>
            </w:r>
          </w:p>
          <w:p w14:paraId="52E907AE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Автоматизацию системы водяного пожаротушения выполнить на оборудовании, аналогичном системе пожарной сигнализации (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АПС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).</w:t>
            </w:r>
          </w:p>
          <w:p w14:paraId="50D88CCE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Автоматическое порошковое пожаротушение (</w:t>
            </w:r>
            <w:proofErr w:type="spellStart"/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АППТ</w:t>
            </w:r>
            <w:proofErr w:type="spellEnd"/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14:paraId="1E9E9893" w14:textId="0727C520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Установками модульного порошкового пожаротушения защитить 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Электрощи</w:t>
            </w:r>
            <w:r w:rsidR="00CE5CAE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товые</w:t>
            </w:r>
            <w:proofErr w:type="spellEnd"/>
            <w:r w:rsidR="00CE5CAE"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подземном паркинге</w:t>
            </w: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. 100% запас модулей хранить на складе Заказчика.</w:t>
            </w:r>
          </w:p>
          <w:p w14:paraId="454FFBCB" w14:textId="77777777" w:rsidR="00156F81" w:rsidRPr="00B2023A" w:rsidRDefault="00156F81" w:rsidP="00156F8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Модули порошкового пожаротушения производства: «</w:t>
            </w:r>
            <w:proofErr w:type="spellStart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Эпотос</w:t>
            </w:r>
            <w:proofErr w:type="spellEnd"/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» (Буран) или аналог.</w:t>
            </w:r>
          </w:p>
          <w:p w14:paraId="74774F3B" w14:textId="7FFFED9E" w:rsidR="005F5491" w:rsidRPr="00B2023A" w:rsidRDefault="005F5491" w:rsidP="005F549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Автоматическое газовое пожаротушение (</w:t>
            </w:r>
            <w:proofErr w:type="spellStart"/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АППТ</w:t>
            </w:r>
            <w:proofErr w:type="spellEnd"/>
            <w:r w:rsidRPr="00B2023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</w:p>
          <w:p w14:paraId="2F4265EE" w14:textId="051163A1" w:rsidR="005F5491" w:rsidRPr="00B2023A" w:rsidRDefault="005F5491" w:rsidP="005F549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Установками модульного газового пожаротушения защитить помещения СС в подземном паркинге. 100% запас модулей хранить на складе Заказчика.</w:t>
            </w:r>
          </w:p>
          <w:p w14:paraId="652912A2" w14:textId="77777777" w:rsidR="00360845" w:rsidRPr="00B2023A" w:rsidRDefault="00360845" w:rsidP="0036084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63402B7" w14:textId="1759A559" w:rsidR="00360845" w:rsidRPr="00B2023A" w:rsidRDefault="00360845" w:rsidP="0036084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2023A">
              <w:rPr>
                <w:rFonts w:ascii="Times New Roman" w:hAnsi="Times New Roman"/>
                <w:sz w:val="24"/>
                <w:szCs w:val="24"/>
                <w:lang w:eastAsia="ar-SA"/>
              </w:rPr>
              <w:t>Автоматизацию систем пожаротушения выполнить на оборудовании, аналогичном системе пожарной сигнализации.</w:t>
            </w:r>
          </w:p>
          <w:p w14:paraId="47E6988E" w14:textId="77777777" w:rsidR="005F5491" w:rsidRPr="00B2023A" w:rsidRDefault="005F5491" w:rsidP="00F409BA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DF906F3" w14:textId="0E5F3F24" w:rsidR="000E7807" w:rsidRPr="00B2023A" w:rsidRDefault="000E7807" w:rsidP="00F409BA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въезда выезда паркинга</w:t>
            </w:r>
          </w:p>
          <w:p w14:paraId="258C544C" w14:textId="4FCF30A2" w:rsidR="000E7807" w:rsidRPr="00B2023A" w:rsidRDefault="00207BC3" w:rsidP="00F409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 xml:space="preserve">Предусмотреть автоматическое управление и контроль въезда-выезда на автостоянку с помощью </w:t>
            </w:r>
            <w:proofErr w:type="spellStart"/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>радиобрелков</w:t>
            </w:r>
            <w:proofErr w:type="spellEnd"/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 xml:space="preserve">. Включить в данную систему </w:t>
            </w:r>
            <w:proofErr w:type="spellStart"/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 xml:space="preserve">-реле, для обеспечения возможности подключения системы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 xml:space="preserve"> мобильному приложению эксплуатирующей организации. Модель </w:t>
            </w:r>
            <w:proofErr w:type="spellStart"/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 xml:space="preserve">-реле определить на этапе проектирования рабочей документации и согласовать 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Заказчиком</w:t>
            </w:r>
            <w:r w:rsidRPr="00207BC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A3BF998" w14:textId="6D17B21E" w:rsidR="000E7807" w:rsidRPr="00B2023A" w:rsidRDefault="000E7807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51B19FBB" w14:textId="77777777" w:rsidTr="00DF3A0E">
        <w:tc>
          <w:tcPr>
            <w:tcW w:w="710" w:type="dxa"/>
            <w:vAlign w:val="center"/>
          </w:tcPr>
          <w:p w14:paraId="49DA57B6" w14:textId="2E175AF2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24.2</w:t>
            </w:r>
          </w:p>
        </w:tc>
        <w:tc>
          <w:tcPr>
            <w:tcW w:w="10064" w:type="dxa"/>
            <w:gridSpan w:val="2"/>
            <w:vAlign w:val="center"/>
          </w:tcPr>
          <w:p w14:paraId="5863CFD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Требования к наружным сетям инженерно-технического обеспечения, точкам присоединения</w:t>
            </w:r>
          </w:p>
          <w:p w14:paraId="082A1699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      </w:r>
          </w:p>
        </w:tc>
      </w:tr>
      <w:tr w:rsidR="00156F81" w:rsidRPr="00B2023A" w14:paraId="5033EBFE" w14:textId="77777777" w:rsidTr="00DF3A0E">
        <w:tc>
          <w:tcPr>
            <w:tcW w:w="710" w:type="dxa"/>
            <w:vAlign w:val="center"/>
          </w:tcPr>
          <w:p w14:paraId="2649B2F6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24.2.1</w:t>
            </w:r>
          </w:p>
        </w:tc>
        <w:tc>
          <w:tcPr>
            <w:tcW w:w="4177" w:type="dxa"/>
            <w:vAlign w:val="center"/>
          </w:tcPr>
          <w:p w14:paraId="74633BAA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Водоснабжение</w:t>
            </w:r>
          </w:p>
        </w:tc>
        <w:tc>
          <w:tcPr>
            <w:tcW w:w="5887" w:type="dxa"/>
            <w:vAlign w:val="center"/>
          </w:tcPr>
          <w:p w14:paraId="666873EB" w14:textId="2126CC0B" w:rsidR="00156F81" w:rsidRPr="001567B7" w:rsidRDefault="00156F81" w:rsidP="001567B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6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</w:t>
            </w:r>
          </w:p>
        </w:tc>
      </w:tr>
      <w:tr w:rsidR="00156F81" w:rsidRPr="00B2023A" w14:paraId="1DB79EDA" w14:textId="77777777" w:rsidTr="00DF3A0E">
        <w:tc>
          <w:tcPr>
            <w:tcW w:w="710" w:type="dxa"/>
            <w:vAlign w:val="center"/>
          </w:tcPr>
          <w:p w14:paraId="72F13F25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24.2.2</w:t>
            </w:r>
          </w:p>
        </w:tc>
        <w:tc>
          <w:tcPr>
            <w:tcW w:w="4177" w:type="dxa"/>
            <w:vAlign w:val="center"/>
          </w:tcPr>
          <w:p w14:paraId="2C10606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5887" w:type="dxa"/>
            <w:vAlign w:val="center"/>
          </w:tcPr>
          <w:p w14:paraId="0B4F5A43" w14:textId="7CB1E06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эксплуатирующей организацией.</w:t>
            </w:r>
          </w:p>
          <w:p w14:paraId="6D4F7E92" w14:textId="737C02E7" w:rsidR="00156F81" w:rsidRPr="00B2023A" w:rsidRDefault="00F5136F" w:rsidP="00F5136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объем проектирования внутренних сетей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канализации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водостока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здания входят сети от стены здания до первого колодца.</w:t>
            </w:r>
          </w:p>
        </w:tc>
      </w:tr>
      <w:tr w:rsidR="00156F81" w:rsidRPr="00B2023A" w14:paraId="737358CC" w14:textId="77777777" w:rsidTr="00DF3A0E">
        <w:tc>
          <w:tcPr>
            <w:tcW w:w="710" w:type="dxa"/>
            <w:vAlign w:val="center"/>
          </w:tcPr>
          <w:p w14:paraId="2855D5C2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24.2.3</w:t>
            </w:r>
          </w:p>
        </w:tc>
        <w:tc>
          <w:tcPr>
            <w:tcW w:w="4177" w:type="dxa"/>
            <w:vAlign w:val="center"/>
          </w:tcPr>
          <w:p w14:paraId="7FF62EA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Теплоснабжение</w:t>
            </w:r>
          </w:p>
        </w:tc>
        <w:tc>
          <w:tcPr>
            <w:tcW w:w="5887" w:type="dxa"/>
            <w:vAlign w:val="center"/>
          </w:tcPr>
          <w:p w14:paraId="033DC320" w14:textId="2DDA7F7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эксплуатирующей организацией.</w:t>
            </w:r>
          </w:p>
        </w:tc>
      </w:tr>
      <w:tr w:rsidR="00156F81" w:rsidRPr="00B2023A" w14:paraId="4A3513F4" w14:textId="77777777" w:rsidTr="00DF3A0E">
        <w:tc>
          <w:tcPr>
            <w:tcW w:w="710" w:type="dxa"/>
            <w:vAlign w:val="center"/>
          </w:tcPr>
          <w:p w14:paraId="2B227077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24.2.4</w:t>
            </w:r>
          </w:p>
        </w:tc>
        <w:tc>
          <w:tcPr>
            <w:tcW w:w="4177" w:type="dxa"/>
            <w:vAlign w:val="center"/>
          </w:tcPr>
          <w:p w14:paraId="6341546E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Электроснабжение</w:t>
            </w:r>
          </w:p>
        </w:tc>
        <w:tc>
          <w:tcPr>
            <w:tcW w:w="5887" w:type="dxa"/>
            <w:vAlign w:val="center"/>
          </w:tcPr>
          <w:p w14:paraId="5C50D993" w14:textId="27D51D9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выданными эксплуатирующей организацией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8E1068F" w14:textId="6A144CD9" w:rsidR="00F5136F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электроснабжения 0,4</w:t>
            </w:r>
            <w:r w:rsidR="008B657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в соответствии с </w:t>
            </w:r>
            <w:r w:rsidR="00F5136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техническими условия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</w:t>
            </w:r>
            <w:r w:rsidR="00F5136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выданными эксплуатирующей организацией</w:t>
            </w:r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4B7BF89" w14:textId="56915CDB" w:rsidR="00156F81" w:rsidRPr="00B2023A" w:rsidRDefault="00F5136F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Проектирование </w:t>
            </w:r>
            <w:proofErr w:type="spellStart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РТП</w:t>
            </w:r>
            <w:proofErr w:type="spellEnd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10кВ, </w:t>
            </w:r>
            <w:proofErr w:type="spellStart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ТП</w:t>
            </w:r>
            <w:proofErr w:type="spellEnd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10/0,4кВ и </w:t>
            </w:r>
            <w:proofErr w:type="spellStart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</w:t>
            </w:r>
            <w:proofErr w:type="spellEnd"/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0,4кВ не входит в объем данного проекта. </w:t>
            </w:r>
          </w:p>
          <w:p w14:paraId="63FBB3FE" w14:textId="566968A6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Запроектировать, в соответствии с главой 6.3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ПУЭ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техническими заданиями смежных разделов, систему наружного освещения дома, предварительно согласовав </w:t>
            </w:r>
            <w:r w:rsidR="008B657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Заказчиком принятые решения.</w:t>
            </w:r>
          </w:p>
        </w:tc>
      </w:tr>
      <w:tr w:rsidR="00156F81" w:rsidRPr="00B2023A" w14:paraId="0E75B401" w14:textId="77777777" w:rsidTr="00DF3A0E">
        <w:tc>
          <w:tcPr>
            <w:tcW w:w="710" w:type="dxa"/>
            <w:vAlign w:val="center"/>
          </w:tcPr>
          <w:p w14:paraId="714B5B11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24.2.5</w:t>
            </w:r>
          </w:p>
        </w:tc>
        <w:tc>
          <w:tcPr>
            <w:tcW w:w="4177" w:type="dxa"/>
            <w:vAlign w:val="center"/>
          </w:tcPr>
          <w:p w14:paraId="72F19CC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Телефонизация</w:t>
            </w:r>
          </w:p>
        </w:tc>
        <w:tc>
          <w:tcPr>
            <w:tcW w:w="5887" w:type="dxa"/>
            <w:vAlign w:val="center"/>
          </w:tcPr>
          <w:p w14:paraId="76DCC4C5" w14:textId="188C1B5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</w:t>
            </w:r>
            <w:r w:rsidR="00D56BC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эксплуатирующей организацией.</w:t>
            </w:r>
          </w:p>
        </w:tc>
      </w:tr>
      <w:tr w:rsidR="00156F81" w:rsidRPr="00B2023A" w14:paraId="442B2B53" w14:textId="77777777" w:rsidTr="00DF3A0E">
        <w:tc>
          <w:tcPr>
            <w:tcW w:w="710" w:type="dxa"/>
            <w:vAlign w:val="center"/>
          </w:tcPr>
          <w:p w14:paraId="54873658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24.2.6</w:t>
            </w:r>
          </w:p>
        </w:tc>
        <w:tc>
          <w:tcPr>
            <w:tcW w:w="4177" w:type="dxa"/>
            <w:vAlign w:val="center"/>
          </w:tcPr>
          <w:p w14:paraId="623CBFB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Радиофикация</w:t>
            </w:r>
          </w:p>
        </w:tc>
        <w:tc>
          <w:tcPr>
            <w:tcW w:w="5887" w:type="dxa"/>
            <w:vAlign w:val="center"/>
          </w:tcPr>
          <w:p w14:paraId="67871485" w14:textId="51B1384E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</w:t>
            </w:r>
            <w:r w:rsidR="00D56BC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нии на территории РФ.</w:t>
            </w:r>
          </w:p>
        </w:tc>
      </w:tr>
      <w:tr w:rsidR="00156F81" w:rsidRPr="00B2023A" w14:paraId="27804F1E" w14:textId="77777777" w:rsidTr="00DF3A0E">
        <w:tc>
          <w:tcPr>
            <w:tcW w:w="710" w:type="dxa"/>
            <w:vAlign w:val="center"/>
          </w:tcPr>
          <w:p w14:paraId="4729F667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24.2.7</w:t>
            </w:r>
          </w:p>
        </w:tc>
        <w:tc>
          <w:tcPr>
            <w:tcW w:w="4177" w:type="dxa"/>
            <w:vAlign w:val="center"/>
          </w:tcPr>
          <w:p w14:paraId="2FDEB2C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Информационно-телекоммуникационная сеть «Интернет»</w:t>
            </w:r>
          </w:p>
        </w:tc>
        <w:tc>
          <w:tcPr>
            <w:tcW w:w="5887" w:type="dxa"/>
            <w:vAlign w:val="center"/>
          </w:tcPr>
          <w:p w14:paraId="37BB4CDB" w14:textId="451BDEA9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</w:t>
            </w:r>
            <w:r w:rsidR="00D56BC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эксплуатирующей организацией.</w:t>
            </w:r>
          </w:p>
        </w:tc>
      </w:tr>
      <w:tr w:rsidR="00156F81" w:rsidRPr="00B2023A" w14:paraId="342DC8F8" w14:textId="77777777" w:rsidTr="00DF3A0E">
        <w:tc>
          <w:tcPr>
            <w:tcW w:w="710" w:type="dxa"/>
            <w:vAlign w:val="center"/>
          </w:tcPr>
          <w:p w14:paraId="0067F869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24.2.8</w:t>
            </w:r>
          </w:p>
        </w:tc>
        <w:tc>
          <w:tcPr>
            <w:tcW w:w="4177" w:type="dxa"/>
            <w:vAlign w:val="center"/>
          </w:tcPr>
          <w:p w14:paraId="2FB184B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Телевидение</w:t>
            </w:r>
          </w:p>
        </w:tc>
        <w:tc>
          <w:tcPr>
            <w:tcW w:w="5887" w:type="dxa"/>
            <w:vAlign w:val="center"/>
          </w:tcPr>
          <w:p w14:paraId="573F585D" w14:textId="019066D3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</w:t>
            </w:r>
            <w:r w:rsidR="00D56BC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роектировании на территории РФ.</w:t>
            </w:r>
          </w:p>
        </w:tc>
      </w:tr>
      <w:tr w:rsidR="00156F81" w:rsidRPr="00B2023A" w14:paraId="3029347C" w14:textId="77777777" w:rsidTr="00DF3A0E">
        <w:tc>
          <w:tcPr>
            <w:tcW w:w="710" w:type="dxa"/>
            <w:vAlign w:val="center"/>
          </w:tcPr>
          <w:p w14:paraId="5B839C1F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24.2.9</w:t>
            </w:r>
          </w:p>
        </w:tc>
        <w:tc>
          <w:tcPr>
            <w:tcW w:w="4177" w:type="dxa"/>
            <w:vAlign w:val="center"/>
          </w:tcPr>
          <w:p w14:paraId="63093CC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Газоснабжение</w:t>
            </w:r>
          </w:p>
        </w:tc>
        <w:tc>
          <w:tcPr>
            <w:tcW w:w="5887" w:type="dxa"/>
            <w:vAlign w:val="center"/>
          </w:tcPr>
          <w:p w14:paraId="746DB798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61ACD270" w14:textId="77777777" w:rsidTr="00DF3A0E">
        <w:tc>
          <w:tcPr>
            <w:tcW w:w="710" w:type="dxa"/>
            <w:vAlign w:val="center"/>
          </w:tcPr>
          <w:p w14:paraId="37CF5309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24.2.10</w:t>
            </w:r>
          </w:p>
        </w:tc>
        <w:tc>
          <w:tcPr>
            <w:tcW w:w="4177" w:type="dxa"/>
            <w:vAlign w:val="center"/>
          </w:tcPr>
          <w:p w14:paraId="27B15FE1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Иные сети инженерно-технического обеспечения</w:t>
            </w:r>
          </w:p>
        </w:tc>
        <w:tc>
          <w:tcPr>
            <w:tcW w:w="5887" w:type="dxa"/>
            <w:vAlign w:val="center"/>
          </w:tcPr>
          <w:p w14:paraId="5AB80BE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4B2560DF" w14:textId="77777777" w:rsidTr="00DF3A0E">
        <w:tc>
          <w:tcPr>
            <w:tcW w:w="710" w:type="dxa"/>
            <w:vAlign w:val="center"/>
          </w:tcPr>
          <w:p w14:paraId="3E11FDC3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4177" w:type="dxa"/>
            <w:vAlign w:val="center"/>
          </w:tcPr>
          <w:p w14:paraId="5340EAF8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мероприятиям по охране окружающей среды:</w:t>
            </w:r>
          </w:p>
        </w:tc>
        <w:tc>
          <w:tcPr>
            <w:tcW w:w="5887" w:type="dxa"/>
            <w:vAlign w:val="center"/>
          </w:tcPr>
          <w:p w14:paraId="42A9C03D" w14:textId="77777777" w:rsidR="00156F81" w:rsidRPr="00B2023A" w:rsidRDefault="00156F81" w:rsidP="002764A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Выполнить в соответствии с действующими нормативными документами, обязательными при </w:t>
            </w:r>
            <w:r w:rsidR="002764A6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проектировании на территории РФ.</w:t>
            </w:r>
          </w:p>
          <w:p w14:paraId="7C8310B8" w14:textId="1BD1D53E" w:rsidR="002764A6" w:rsidRPr="00B2023A" w:rsidRDefault="003E0904" w:rsidP="003E090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="002764A6"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ротокол дозиметрического обследования земельного участка, обследование по концентрации загрязняющих веществ, информация </w:t>
            </w:r>
            <w:proofErr w:type="spellStart"/>
            <w:r w:rsidR="002764A6"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ФГБУ</w:t>
            </w:r>
            <w:proofErr w:type="spellEnd"/>
            <w:r w:rsidR="002764A6"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«Управление по гидрометеорологии и мониторингу окружающей среды РТ» о фоновых концентрациях загрязняющих веществ в атмосферном воздухе выполняются по </w:t>
            </w:r>
            <w:r w:rsidR="002764A6"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запросу проектной организации (или собственными силами) по требованию Заказчика.</w:t>
            </w:r>
          </w:p>
        </w:tc>
      </w:tr>
      <w:tr w:rsidR="00156F81" w:rsidRPr="00B2023A" w14:paraId="78166558" w14:textId="77777777" w:rsidTr="00DF3A0E">
        <w:tc>
          <w:tcPr>
            <w:tcW w:w="710" w:type="dxa"/>
            <w:vAlign w:val="center"/>
          </w:tcPr>
          <w:p w14:paraId="740238EE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26</w:t>
            </w:r>
          </w:p>
        </w:tc>
        <w:tc>
          <w:tcPr>
            <w:tcW w:w="4177" w:type="dxa"/>
            <w:vAlign w:val="center"/>
          </w:tcPr>
          <w:p w14:paraId="144EEE3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887" w:type="dxa"/>
            <w:vAlign w:val="center"/>
          </w:tcPr>
          <w:p w14:paraId="331548E3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РФ.</w:t>
            </w:r>
          </w:p>
          <w:p w14:paraId="5299F9F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Постановление Правительства РФ от 16.02.2008 N 87, Федеральный закон от 22.07.2008 №123-ФЗ, Федеральный закон "Технический регламент о безопасности зданий и сооружений" от 30.12.2009 N 384-ФЗ</w:t>
            </w:r>
          </w:p>
        </w:tc>
      </w:tr>
      <w:tr w:rsidR="00156F81" w:rsidRPr="00B2023A" w14:paraId="3306EAA7" w14:textId="77777777" w:rsidTr="00DF3A0E">
        <w:tc>
          <w:tcPr>
            <w:tcW w:w="710" w:type="dxa"/>
            <w:vAlign w:val="center"/>
          </w:tcPr>
          <w:p w14:paraId="0E3AD629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4177" w:type="dxa"/>
            <w:vAlign w:val="center"/>
          </w:tcPr>
          <w:p w14:paraId="023699A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  <w:p w14:paraId="03B2067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не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указываются в отношении объектов,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распространяются)</w:t>
            </w:r>
          </w:p>
        </w:tc>
        <w:tc>
          <w:tcPr>
            <w:tcW w:w="5887" w:type="dxa"/>
            <w:vAlign w:val="center"/>
          </w:tcPr>
          <w:p w14:paraId="5FAFF3A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РФ.</w:t>
            </w:r>
          </w:p>
          <w:p w14:paraId="761F8A3B" w14:textId="198713A6" w:rsidR="00156F81" w:rsidRPr="00B2023A" w:rsidRDefault="00156F81" w:rsidP="00EF7D1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  <w:t>Разработать раздел «Мероприятия по обеспечению соблюдений требований энергетической эффективности и требований оснащенности зданий и сооружений приборами учета используемых энергетических ресурсов» согласно Постановлению правительства РФ от 13.04.2010 г. № 235, СП 50.13330.2012, Федеральному закону №261-ФЗ от 23.11.2009 и Приказ от 6 июня 2016 г. N 399/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«Правила определения класса энергетической эффек</w:t>
            </w:r>
            <w:r w:rsidR="00EF7D1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тивности многоквартирных домов»</w:t>
            </w:r>
          </w:p>
        </w:tc>
      </w:tr>
      <w:tr w:rsidR="00156F81" w:rsidRPr="00B2023A" w14:paraId="0834FD2F" w14:textId="77777777" w:rsidTr="00EF7D1B">
        <w:tc>
          <w:tcPr>
            <w:tcW w:w="710" w:type="dxa"/>
            <w:vAlign w:val="center"/>
          </w:tcPr>
          <w:p w14:paraId="2B64CDD4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4177" w:type="dxa"/>
            <w:vAlign w:val="center"/>
          </w:tcPr>
          <w:p w14:paraId="55390A9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мероприятиям по обеспечению доступа инвалидов к объекту</w:t>
            </w:r>
          </w:p>
          <w:p w14:paraId="08583520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      </w:r>
          </w:p>
        </w:tc>
        <w:tc>
          <w:tcPr>
            <w:tcW w:w="5887" w:type="dxa"/>
          </w:tcPr>
          <w:p w14:paraId="3AFAC02D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РФ.</w:t>
            </w:r>
          </w:p>
          <w:p w14:paraId="6240DA5C" w14:textId="404E46F5" w:rsidR="003E0904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проектируется с условием гостевого посещения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ММГН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3E090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Проектирование вести исходя из того, что на этаже предусмотрено не более 1 человека из </w:t>
            </w:r>
            <w:proofErr w:type="spellStart"/>
            <w:r w:rsidR="003E090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ММГН</w:t>
            </w:r>
            <w:proofErr w:type="spellEnd"/>
            <w:r w:rsidR="003E090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группы М4. Ширин</w:t>
            </w:r>
            <w:r w:rsidR="00615AE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3E0904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путей движения в коридорах</w:t>
            </w:r>
            <w:r w:rsidR="00615AEF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принять 1,5 м.</w:t>
            </w:r>
          </w:p>
          <w:p w14:paraId="40AB56FD" w14:textId="0BB09F7E" w:rsidR="003E0904" w:rsidRPr="00B2023A" w:rsidRDefault="003E0904" w:rsidP="00615AE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2AFBAAF1" w14:textId="77777777" w:rsidTr="00DF3A0E">
        <w:tc>
          <w:tcPr>
            <w:tcW w:w="710" w:type="dxa"/>
            <w:vAlign w:val="center"/>
          </w:tcPr>
          <w:p w14:paraId="73E19C4F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4177" w:type="dxa"/>
            <w:vAlign w:val="center"/>
          </w:tcPr>
          <w:p w14:paraId="3136714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инженерно-техническому укреплению объекта в целях обеспечения его антитеррористической защищенности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(указывается необходимость выполнения мероприятий и (или)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объекта, а также требований </w:t>
            </w:r>
            <w:hyperlink r:id="rId14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16"/>
                  <w:szCs w:val="16"/>
                  <w:u w:val="single"/>
                </w:rPr>
                <w:t>постановления Правительства Российской Федерации от 25 декабря 2013 года N 1244 "Об антитеррористической защищенности объектов (территорий)"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(Собрание законодательства Российской Федерации, 2013, N 52, ст.7220, 2016, N 50, ст.7108; 2017, N 31, ст.4929, N 33, ст.5192)</w:t>
            </w:r>
          </w:p>
        </w:tc>
        <w:tc>
          <w:tcPr>
            <w:tcW w:w="5887" w:type="dxa"/>
            <w:vAlign w:val="center"/>
          </w:tcPr>
          <w:p w14:paraId="10A527FC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40EA766D" w14:textId="77777777" w:rsidTr="00DF3A0E">
        <w:tc>
          <w:tcPr>
            <w:tcW w:w="710" w:type="dxa"/>
            <w:vAlign w:val="center"/>
          </w:tcPr>
          <w:p w14:paraId="13D9A277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4177" w:type="dxa"/>
            <w:vAlign w:val="center"/>
          </w:tcPr>
          <w:p w14:paraId="1F3A6A9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      </w:r>
          </w:p>
          <w:p w14:paraId="1F175DD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назначения, а также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экологической и санитарно-гигиенической опасности предприятия (объекта)</w:t>
            </w:r>
          </w:p>
        </w:tc>
        <w:tc>
          <w:tcPr>
            <w:tcW w:w="5887" w:type="dxa"/>
            <w:vAlign w:val="center"/>
          </w:tcPr>
          <w:p w14:paraId="5E781C81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Выполнить в соответствии с действующими нормативными документами, обязательными при проектировании на территории РФ и с приложениями к заданию на проектирование, утвержденным Заказчиком.</w:t>
            </w:r>
          </w:p>
        </w:tc>
      </w:tr>
      <w:tr w:rsidR="00156F81" w:rsidRPr="00B2023A" w14:paraId="0F20EE0E" w14:textId="77777777" w:rsidTr="00DF3A0E">
        <w:tc>
          <w:tcPr>
            <w:tcW w:w="710" w:type="dxa"/>
            <w:vAlign w:val="center"/>
          </w:tcPr>
          <w:p w14:paraId="7DCE0D35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31</w:t>
            </w:r>
          </w:p>
        </w:tc>
        <w:tc>
          <w:tcPr>
            <w:tcW w:w="4177" w:type="dxa"/>
            <w:vAlign w:val="center"/>
          </w:tcPr>
          <w:p w14:paraId="64DDB3B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технической эксплуатации и техническому обслуживанию объекта</w:t>
            </w:r>
          </w:p>
        </w:tc>
        <w:tc>
          <w:tcPr>
            <w:tcW w:w="5887" w:type="dxa"/>
            <w:vAlign w:val="center"/>
          </w:tcPr>
          <w:p w14:paraId="28458C3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 соответствии с действующими нормативными документами, обязательными при проектировании на территории РФ и с приложениями к заданию на проектирование, утвержденным Заказчиком.</w:t>
            </w:r>
          </w:p>
        </w:tc>
      </w:tr>
      <w:tr w:rsidR="00156F81" w:rsidRPr="00B2023A" w14:paraId="513413BB" w14:textId="77777777" w:rsidTr="00DF3A0E">
        <w:tc>
          <w:tcPr>
            <w:tcW w:w="710" w:type="dxa"/>
            <w:vAlign w:val="center"/>
          </w:tcPr>
          <w:p w14:paraId="7D593AEA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4177" w:type="dxa"/>
            <w:vAlign w:val="center"/>
          </w:tcPr>
          <w:p w14:paraId="63362D2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проекту организации строительства объекта</w:t>
            </w:r>
          </w:p>
        </w:tc>
        <w:tc>
          <w:tcPr>
            <w:tcW w:w="5887" w:type="dxa"/>
            <w:vAlign w:val="center"/>
          </w:tcPr>
          <w:p w14:paraId="306FEF1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Выполнить в соответствии с действующими нормативными документами, обязательными при проектировании на территории РФ и с приложениями к заданию на проектирование, утвержденным Заказчиком. </w:t>
            </w:r>
          </w:p>
        </w:tc>
      </w:tr>
      <w:tr w:rsidR="00156F81" w:rsidRPr="00B2023A" w14:paraId="1D8E2D24" w14:textId="77777777" w:rsidTr="00DF3A0E">
        <w:tc>
          <w:tcPr>
            <w:tcW w:w="710" w:type="dxa"/>
            <w:vAlign w:val="center"/>
          </w:tcPr>
          <w:p w14:paraId="55E5C69F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4177" w:type="dxa"/>
            <w:vAlign w:val="center"/>
          </w:tcPr>
          <w:p w14:paraId="6B01ABD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</w:t>
            </w:r>
          </w:p>
        </w:tc>
        <w:tc>
          <w:tcPr>
            <w:tcW w:w="5887" w:type="dxa"/>
            <w:vAlign w:val="center"/>
          </w:tcPr>
          <w:p w14:paraId="3A2AF88E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4669967A" w14:textId="77777777" w:rsidTr="00746620">
        <w:tc>
          <w:tcPr>
            <w:tcW w:w="710" w:type="dxa"/>
            <w:vAlign w:val="center"/>
          </w:tcPr>
          <w:p w14:paraId="7266717A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4177" w:type="dxa"/>
            <w:vAlign w:val="center"/>
          </w:tcPr>
          <w:p w14:paraId="5F1C4663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</w:t>
            </w:r>
          </w:p>
          <w:p w14:paraId="5AC5218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      </w:r>
          </w:p>
        </w:tc>
        <w:tc>
          <w:tcPr>
            <w:tcW w:w="5887" w:type="dxa"/>
          </w:tcPr>
          <w:p w14:paraId="57A4F30A" w14:textId="342F209A" w:rsidR="00156F81" w:rsidRDefault="00156F81" w:rsidP="0074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нормативными требованиями, требованиями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ГПЗУ</w:t>
            </w:r>
            <w:proofErr w:type="spellEnd"/>
            <w:r w:rsidR="00F513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КГА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Правилами землепользования и </w:t>
            </w:r>
            <w:r w:rsidR="002F57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застройки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0DBE181" w14:textId="585EC866" w:rsidR="002F5748" w:rsidRPr="00B2023A" w:rsidRDefault="002F5748" w:rsidP="0074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"/>
              <w:jc w:val="both"/>
              <w:rPr>
                <w:color w:val="000000" w:themeColor="text1"/>
                <w:sz w:val="24"/>
                <w:szCs w:val="24"/>
              </w:rPr>
            </w:pPr>
            <w:commentRangeStart w:id="13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Проект благоустройства разработать в соответствии с требованиями приложения №8</w:t>
            </w:r>
            <w:commentRangeEnd w:id="13"/>
            <w:r w:rsidR="00F5136F">
              <w:rPr>
                <w:rStyle w:val="ac"/>
              </w:rPr>
              <w:commentReference w:id="13"/>
            </w:r>
          </w:p>
          <w:p w14:paraId="79016AC2" w14:textId="77777777" w:rsidR="00156F81" w:rsidRPr="00B2023A" w:rsidRDefault="00156F81" w:rsidP="0074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22C57F37" w14:textId="77777777" w:rsidTr="00DF3A0E">
        <w:tc>
          <w:tcPr>
            <w:tcW w:w="710" w:type="dxa"/>
            <w:vAlign w:val="center"/>
          </w:tcPr>
          <w:p w14:paraId="5BBEA5DA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4177" w:type="dxa"/>
            <w:vAlign w:val="center"/>
          </w:tcPr>
          <w:p w14:paraId="3BED8CBD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к разработке проекта восстановления (рекультивации) нарушенных земель или плодородного слоя: </w:t>
            </w:r>
          </w:p>
          <w:p w14:paraId="233D01C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при необходимости)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                   </w:t>
            </w:r>
          </w:p>
        </w:tc>
        <w:tc>
          <w:tcPr>
            <w:tcW w:w="5887" w:type="dxa"/>
            <w:vAlign w:val="center"/>
          </w:tcPr>
          <w:p w14:paraId="767933C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76B24C10" w14:textId="77777777" w:rsidTr="00DF3A0E">
        <w:tc>
          <w:tcPr>
            <w:tcW w:w="710" w:type="dxa"/>
            <w:vAlign w:val="center"/>
          </w:tcPr>
          <w:p w14:paraId="0DAE33EE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4177" w:type="dxa"/>
            <w:vAlign w:val="center"/>
          </w:tcPr>
          <w:p w14:paraId="6F0AE7D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к местам складирования излишков грунта и (или) мусора при строительстве и протяженность маршрута их доставки: </w:t>
            </w:r>
          </w:p>
          <w:p w14:paraId="106DB7D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при необходимости с учетом требований правовых актов органов местного самоуправления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5887" w:type="dxa"/>
            <w:vAlign w:val="center"/>
          </w:tcPr>
          <w:p w14:paraId="5C319F1F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учетом требований правовых актов органов местного самоуправления.</w:t>
            </w:r>
          </w:p>
        </w:tc>
      </w:tr>
      <w:tr w:rsidR="00156F81" w:rsidRPr="00B2023A" w14:paraId="608B09E4" w14:textId="77777777" w:rsidTr="00DF3A0E">
        <w:tc>
          <w:tcPr>
            <w:tcW w:w="710" w:type="dxa"/>
            <w:vAlign w:val="center"/>
          </w:tcPr>
          <w:p w14:paraId="311CFFEB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4177" w:type="dxa"/>
            <w:vAlign w:val="center"/>
          </w:tcPr>
          <w:p w14:paraId="4092A8D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выполнению научно-исследовательских и опытно-конструкторских работ в процессе проектирования и строительства объекта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: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в случае необходимости выполнения научно-исследовательских и опытно-конструкторских работ при проектировании и строительстве объекта)</w:t>
            </w:r>
          </w:p>
        </w:tc>
        <w:tc>
          <w:tcPr>
            <w:tcW w:w="5887" w:type="dxa"/>
            <w:vAlign w:val="center"/>
          </w:tcPr>
          <w:p w14:paraId="556360F2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20DB48B3" w14:textId="77777777" w:rsidTr="009B74EB">
        <w:tc>
          <w:tcPr>
            <w:tcW w:w="10774" w:type="dxa"/>
            <w:gridSpan w:val="3"/>
            <w:vAlign w:val="center"/>
          </w:tcPr>
          <w:p w14:paraId="510751D5" w14:textId="77777777" w:rsidR="00156F81" w:rsidRPr="00B2023A" w:rsidRDefault="00156F81" w:rsidP="00156F81">
            <w:pPr>
              <w:numPr>
                <w:ilvl w:val="0"/>
                <w:numId w:val="3"/>
              </w:num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Иные требования к проектированию</w:t>
            </w:r>
          </w:p>
        </w:tc>
      </w:tr>
      <w:tr w:rsidR="00156F81" w:rsidRPr="00B2023A" w14:paraId="2791F086" w14:textId="77777777" w:rsidTr="00DF3A0E">
        <w:tc>
          <w:tcPr>
            <w:tcW w:w="710" w:type="dxa"/>
            <w:vAlign w:val="center"/>
          </w:tcPr>
          <w:p w14:paraId="1780B938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4177" w:type="dxa"/>
            <w:vAlign w:val="center"/>
          </w:tcPr>
          <w:p w14:paraId="404E6A0B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  <w:p w14:paraId="1B46F387" w14:textId="0A47C1EB" w:rsidR="00156F81" w:rsidRPr="00B2023A" w:rsidRDefault="00156F81" w:rsidP="001D5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 </w:t>
            </w:r>
            <w:hyperlink r:id="rId15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 xml:space="preserve">постановлением Правительства Российской Федерации от 16 февраля 2008 года </w:t>
              </w:r>
              <w:r w:rsidR="001D515D" w:rsidRPr="00B2023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№</w:t>
              </w:r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 xml:space="preserve"> 87 "О составе разделов проектной документации и требованиях к их содержанию"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 (Собрание законодательства Российской Федерации, 2008,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8, ст.744; 2010,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16, ст.1920;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51, ст.6937; 2013,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17, ст.2174; 2014,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14, ст.1627;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50, ст.7125; 2015,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45, ст.6245; 2017,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29, ст.4368) с учетом функционального назначения объекта)</w:t>
            </w:r>
          </w:p>
        </w:tc>
        <w:tc>
          <w:tcPr>
            <w:tcW w:w="5887" w:type="dxa"/>
            <w:vAlign w:val="center"/>
          </w:tcPr>
          <w:p w14:paraId="2491CD8E" w14:textId="29CB05EE" w:rsidR="00156F81" w:rsidRPr="00B2023A" w:rsidRDefault="001D515D" w:rsidP="001D5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Стадийность проектирования: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56F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стадии</w:t>
            </w:r>
          </w:p>
          <w:p w14:paraId="01FA5CD3" w14:textId="77777777" w:rsidR="001D515D" w:rsidRPr="00B2023A" w:rsidRDefault="00156F81" w:rsidP="002E25BC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Эскизный проект</w:t>
            </w:r>
          </w:p>
          <w:p w14:paraId="7D486417" w14:textId="284D947E" w:rsidR="001D515D" w:rsidRPr="00B2023A" w:rsidRDefault="001D515D" w:rsidP="002E25BC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14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Цифровая модель</w:t>
            </w:r>
            <w:commentRangeEnd w:id="14"/>
            <w:r w:rsidR="00F5136F">
              <w:rPr>
                <w:rStyle w:val="ac"/>
              </w:rPr>
              <w:commentReference w:id="14"/>
            </w:r>
          </w:p>
          <w:p w14:paraId="1BDD39EA" w14:textId="360F26B5" w:rsidR="00156F81" w:rsidRPr="00B2023A" w:rsidRDefault="00156F81" w:rsidP="002E25BC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Проектная документация – стадия П</w:t>
            </w:r>
          </w:p>
          <w:p w14:paraId="612CF3BD" w14:textId="32E52A8B" w:rsidR="00156F81" w:rsidRPr="00B2023A" w:rsidRDefault="00156F81" w:rsidP="002E25BC">
            <w:pPr>
              <w:pStyle w:val="af0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Рабочая документация – стадия Р.</w:t>
            </w:r>
          </w:p>
          <w:p w14:paraId="0BF9391E" w14:textId="57EF2D81" w:rsidR="00156F81" w:rsidRPr="00B2023A" w:rsidRDefault="00156F81" w:rsidP="00156F81">
            <w:pPr>
              <w:numPr>
                <w:ilvl w:val="0"/>
                <w:numId w:val="2"/>
              </w:numPr>
              <w:tabs>
                <w:tab w:val="left" w:pos="716"/>
              </w:tabs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соответствии с </w:t>
            </w:r>
            <w:hyperlink r:id="rId16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постановлением Правительства Российской Федерации от 16 февраля 2008 года </w:t>
              </w:r>
              <w:r w:rsidR="001D515D" w:rsidRPr="00B2023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№</w:t>
              </w:r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 87 "О составе разделов проектной документации и требованиях к их содержанию"</w:t>
              </w:r>
            </w:hyperlink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310FAC7" w14:textId="28434E4A" w:rsidR="00156F81" w:rsidRPr="00B2023A" w:rsidRDefault="00156F81" w:rsidP="00156F81">
            <w:pPr>
              <w:numPr>
                <w:ilvl w:val="0"/>
                <w:numId w:val="2"/>
              </w:numP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Градостроительным кодексом Российской Федерации от 29.12.2004 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190-ФЗ.</w:t>
            </w:r>
          </w:p>
          <w:p w14:paraId="78B19274" w14:textId="6C4D8BC8" w:rsidR="00156F81" w:rsidRPr="00B2023A" w:rsidRDefault="00156F81" w:rsidP="00156F8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соответствии с Федеральным Законом «Технический регламент о безопасности зданий и сооружений» от 30.12.2009</w:t>
            </w:r>
            <w:r w:rsidR="001D515D"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1D515D"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№384-</w:t>
            </w:r>
            <w:proofErr w:type="gramStart"/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ФЗ .</w:t>
            </w:r>
            <w:proofErr w:type="gramEnd"/>
            <w:r w:rsidRPr="00B202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14:paraId="3FC67E6C" w14:textId="34B06D0B" w:rsidR="00156F81" w:rsidRPr="00B2023A" w:rsidRDefault="00156F81" w:rsidP="00156F8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Рабочую документацию разработать в объеме достаточном для согласования с заинтересованными организациями, выполнения строительно-монтажных работ, сдачи объекта в эксплуатацию и последующую эксплуатацию объекта. Учесть все требования, содержащиеся в данном документе.</w:t>
            </w:r>
          </w:p>
          <w:p w14:paraId="519CD5A4" w14:textId="77777777" w:rsidR="00156F81" w:rsidRDefault="00156F81" w:rsidP="00156F8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проектной документации стадии П разработать в соответствии с требованиями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п.п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9.33 – 9.35 СП 22.13330.2016 «Основания зданий и сооружений», геотехнический прогноз (оценку) влияния строительства рассматриваемого объекта на изменение напряженно-деформированного состояния окружающего грунтового массива, в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оснований сооружений окружающей застройки.</w:t>
            </w:r>
          </w:p>
          <w:p w14:paraId="0DB18874" w14:textId="26F407CE" w:rsidR="002E25BC" w:rsidRPr="002E25BC" w:rsidRDefault="002E25BC" w:rsidP="002E25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2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 необходимости разработать раздел Инженерно-технические мероприятия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E2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проектирование и строительство, в части обеспечения пожарной безопасности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D649AC2" w14:textId="77777777" w:rsidR="00156F81" w:rsidRPr="00B2023A" w:rsidRDefault="00156F81" w:rsidP="00156F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6F81" w:rsidRPr="00B2023A" w14:paraId="6E7AF3C3" w14:textId="77777777" w:rsidTr="00DF3A0E">
        <w:tc>
          <w:tcPr>
            <w:tcW w:w="710" w:type="dxa"/>
            <w:vAlign w:val="center"/>
          </w:tcPr>
          <w:p w14:paraId="24C51BAC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39</w:t>
            </w:r>
          </w:p>
        </w:tc>
        <w:tc>
          <w:tcPr>
            <w:tcW w:w="4177" w:type="dxa"/>
            <w:vAlign w:val="center"/>
          </w:tcPr>
          <w:p w14:paraId="38C36AE7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15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к подготовке сметной документации </w:t>
            </w:r>
            <w:commentRangeEnd w:id="15"/>
            <w:r w:rsidR="00D13114">
              <w:rPr>
                <w:rStyle w:val="ac"/>
              </w:rPr>
              <w:commentReference w:id="15"/>
            </w:r>
          </w:p>
          <w:p w14:paraId="3BE8FC74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указываются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требования к подготовке сметной документации, в том числе метод определения сметной стоимости строительства)</w:t>
            </w:r>
          </w:p>
        </w:tc>
        <w:tc>
          <w:tcPr>
            <w:tcW w:w="5887" w:type="dxa"/>
            <w:vAlign w:val="center"/>
          </w:tcPr>
          <w:p w14:paraId="68C76338" w14:textId="77777777" w:rsidR="001D515D" w:rsidRDefault="001D515D" w:rsidP="001D515D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Метод определения стоимости строительства: ресурсный.</w:t>
            </w:r>
          </w:p>
          <w:p w14:paraId="1CD61627" w14:textId="3F5AB190" w:rsidR="007C0861" w:rsidRPr="00B2023A" w:rsidRDefault="007C0861" w:rsidP="001D515D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C086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Сметную документацию разработать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 стадии «П».</w:t>
            </w:r>
          </w:p>
          <w:p w14:paraId="4436484A" w14:textId="4C338B86" w:rsidR="001D515D" w:rsidRPr="00B2023A" w:rsidRDefault="001D515D" w:rsidP="001D515D">
            <w:pPr>
              <w:pStyle w:val="afa"/>
              <w:spacing w:after="0"/>
              <w:ind w:firstLine="317"/>
              <w:jc w:val="both"/>
              <w:rPr>
                <w:sz w:val="24"/>
              </w:rPr>
            </w:pPr>
            <w:r w:rsidRPr="00B2023A">
              <w:rPr>
                <w:sz w:val="24"/>
              </w:rPr>
              <w:t xml:space="preserve">Сметную документацию разработать в действующей редакции </w:t>
            </w:r>
            <w:proofErr w:type="spellStart"/>
            <w:r w:rsidRPr="00B2023A">
              <w:rPr>
                <w:sz w:val="24"/>
              </w:rPr>
              <w:t>ГЭСН</w:t>
            </w:r>
            <w:proofErr w:type="spellEnd"/>
            <w:r w:rsidRPr="00B2023A">
              <w:rPr>
                <w:sz w:val="24"/>
              </w:rPr>
              <w:t>-х</w:t>
            </w:r>
            <w:r w:rsidRPr="00B2023A">
              <w:rPr>
                <w:i/>
                <w:sz w:val="24"/>
              </w:rPr>
              <w:t xml:space="preserve"> </w:t>
            </w:r>
            <w:r w:rsidRPr="00B2023A">
              <w:rPr>
                <w:sz w:val="24"/>
              </w:rPr>
              <w:t>с применением расценок включенных в федеральный реестр</w:t>
            </w:r>
          </w:p>
          <w:p w14:paraId="71801CC4" w14:textId="771DB44F" w:rsidR="001D515D" w:rsidRPr="00B2023A" w:rsidRDefault="001D515D" w:rsidP="001D515D">
            <w:pPr>
              <w:pStyle w:val="afa"/>
              <w:spacing w:after="0"/>
              <w:jc w:val="both"/>
              <w:rPr>
                <w:sz w:val="24"/>
              </w:rPr>
            </w:pPr>
            <w:r w:rsidRPr="00B2023A">
              <w:rPr>
                <w:sz w:val="24"/>
              </w:rPr>
              <w:t xml:space="preserve"> </w:t>
            </w:r>
            <w:proofErr w:type="gramStart"/>
            <w:r w:rsidRPr="00B2023A">
              <w:rPr>
                <w:sz w:val="24"/>
              </w:rPr>
              <w:t>сметных</w:t>
            </w:r>
            <w:proofErr w:type="gramEnd"/>
            <w:r w:rsidRPr="00B2023A">
              <w:rPr>
                <w:sz w:val="24"/>
              </w:rPr>
              <w:t xml:space="preserve"> нормативов; в формате* </w:t>
            </w:r>
            <w:r w:rsidRPr="00B2023A">
              <w:rPr>
                <w:sz w:val="24"/>
                <w:lang w:val="en-US"/>
              </w:rPr>
              <w:t>xml</w:t>
            </w:r>
            <w:r w:rsidRPr="00B2023A">
              <w:rPr>
                <w:sz w:val="24"/>
              </w:rPr>
              <w:t xml:space="preserve"> совместимым с ПК «Гранд–Смета».</w:t>
            </w:r>
          </w:p>
          <w:p w14:paraId="5ADC7BE5" w14:textId="77777777" w:rsidR="001D515D" w:rsidRPr="00B2023A" w:rsidRDefault="001D515D" w:rsidP="001D515D">
            <w:pPr>
              <w:tabs>
                <w:tab w:val="left" w:pos="360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В сводный сметный расчет включить затраты:</w:t>
            </w:r>
          </w:p>
          <w:p w14:paraId="5789E139" w14:textId="77777777" w:rsidR="001D515D" w:rsidRPr="00B2023A" w:rsidRDefault="001D515D" w:rsidP="001D515D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 xml:space="preserve">На перебазировку строительной техники и командировочные расходы </w:t>
            </w: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при размещении строительной площадки в сельской местности</w:t>
            </w:r>
            <w:r w:rsidRPr="00B2023A">
              <w:rPr>
                <w:rFonts w:ascii="Times New Roman" w:hAnsi="Times New Roman"/>
                <w:sz w:val="24"/>
                <w:szCs w:val="24"/>
              </w:rPr>
              <w:t xml:space="preserve">, ввод объекта в эксплуатацию, стоимость ПИР по контракту, затраты </w:t>
            </w:r>
            <w:r w:rsidRPr="00B2023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на пусконаладочные работы при их необходимости, археологические работы (при необходимости), непредвиденные затраты 2%.</w:t>
            </w:r>
          </w:p>
          <w:p w14:paraId="5F922A29" w14:textId="77777777" w:rsidR="001D515D" w:rsidRPr="00B2023A" w:rsidRDefault="001D515D" w:rsidP="001D515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/>
                <w:sz w:val="24"/>
                <w:szCs w:val="24"/>
              </w:rPr>
              <w:t>В главу 1 ССР затраты средств на выплату земельного налога в период строительства объекта, затраты на вынос в натуру осей и точек проектных сооружений;</w:t>
            </w:r>
          </w:p>
          <w:p w14:paraId="05685AAA" w14:textId="77777777" w:rsidR="001D515D" w:rsidRPr="00B2023A" w:rsidRDefault="001D515D" w:rsidP="001D515D">
            <w:pPr>
              <w:spacing w:after="0" w:line="240" w:lineRule="auto"/>
              <w:ind w:firstLine="317"/>
              <w:jc w:val="both"/>
              <w:rPr>
                <w:sz w:val="24"/>
                <w:szCs w:val="24"/>
              </w:rPr>
            </w:pPr>
            <w:r w:rsidRPr="00B2023A">
              <w:rPr>
                <w:rFonts w:ascii="Times New Roman" w:hAnsi="Times New Roman"/>
                <w:sz w:val="24"/>
                <w:szCs w:val="24"/>
              </w:rPr>
              <w:t>В главу 9 ССР затраты на технологическое присоединение здания к сетям электроснабжения, водоснабжения, канализации, теплоснабжения, на ввод объекта, в том числе на техническую инвентаризацию и изготовление документов кадастрового и технического учета, энергетического паспорта.</w:t>
            </w:r>
          </w:p>
          <w:p w14:paraId="0F6AD13A" w14:textId="77777777" w:rsidR="001D515D" w:rsidRPr="00B2023A" w:rsidRDefault="001D515D" w:rsidP="001D515D">
            <w:pPr>
              <w:pStyle w:val="afa"/>
              <w:spacing w:after="0"/>
              <w:ind w:firstLine="317"/>
              <w:jc w:val="both"/>
              <w:rPr>
                <w:i/>
                <w:color w:val="FF0000"/>
                <w:sz w:val="24"/>
              </w:rPr>
            </w:pPr>
            <w:r w:rsidRPr="00B2023A">
              <w:rPr>
                <w:sz w:val="24"/>
              </w:rPr>
              <w:t xml:space="preserve">В Главу 12 ССР - затраты на разработку проектно-сметной документации, на получение положительного </w:t>
            </w:r>
            <w:r w:rsidRPr="00B2023A">
              <w:rPr>
                <w:sz w:val="24"/>
              </w:rPr>
              <w:lastRenderedPageBreak/>
              <w:t>заключения результатов инженерных изысканий и проектной документации, экспертизы по проверке достоверности сметной стоимости,</w:t>
            </w:r>
            <w:r w:rsidRPr="00B2023A">
              <w:rPr>
                <w:i/>
                <w:sz w:val="24"/>
              </w:rPr>
              <w:t xml:space="preserve"> </w:t>
            </w:r>
            <w:r w:rsidRPr="00B2023A">
              <w:rPr>
                <w:sz w:val="24"/>
              </w:rPr>
              <w:t>авторский надзор.</w:t>
            </w:r>
          </w:p>
          <w:p w14:paraId="0FE94AA8" w14:textId="77777777" w:rsidR="001D515D" w:rsidRPr="00B2023A" w:rsidRDefault="001D515D" w:rsidP="001D515D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- за итогом ССР затраты на возвратные суммы.</w:t>
            </w:r>
          </w:p>
          <w:p w14:paraId="03E1C56F" w14:textId="2172EABE" w:rsidR="001D515D" w:rsidRPr="00B2023A" w:rsidRDefault="001D515D" w:rsidP="001D515D">
            <w:pPr>
              <w:pStyle w:val="21"/>
              <w:tabs>
                <w:tab w:val="left" w:pos="1131"/>
              </w:tabs>
              <w:spacing w:before="0"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Применение сметных норм, сметные цены на затраты труда в строительстве, цены услуг на материалы, изделия, конструкции, оборудование и цены на услуги на перевозку грузов для строительства, цены на эксплуатацию машин и механизмов выполнить в соответствии с методиками утвержденными приказами министерства строительства и жилищно-коммунального хозяйства Российской Федерации от 20 декабря 2016 года № 999/пр., от 20 декабря 2016 года № 1000/пр., от 20 декабря 2016 года № 1001/пр., от 29 декабря 2016 года № 1028/пр.</w:t>
            </w:r>
          </w:p>
          <w:p w14:paraId="075FE1DC" w14:textId="2C7B0875" w:rsidR="001D515D" w:rsidRPr="00B2023A" w:rsidRDefault="007C0861" w:rsidP="001D515D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</w:t>
            </w:r>
            <w:r w:rsidR="001D515D"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райсовы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х</w:t>
            </w:r>
            <w:proofErr w:type="spellEnd"/>
            <w:r w:rsidR="001D515D"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позици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й</w:t>
            </w:r>
            <w:r w:rsidR="001D515D"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сметной документации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провести конъектурный анализ и </w:t>
            </w:r>
            <w:r w:rsidR="001D515D"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перед передачей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экспертизу </w:t>
            </w:r>
            <w:r w:rsidR="001D515D"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согласовать с заказчиком.</w:t>
            </w:r>
          </w:p>
          <w:p w14:paraId="03C9C443" w14:textId="2E9BC163" w:rsidR="00156F81" w:rsidRPr="00B2023A" w:rsidRDefault="001D515D" w:rsidP="007C0861">
            <w:pPr>
              <w:pStyle w:val="21"/>
              <w:shd w:val="clear" w:color="auto" w:fill="auto"/>
              <w:tabs>
                <w:tab w:val="left" w:pos="1131"/>
              </w:tabs>
              <w:spacing w:before="0"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При составлении сметной документации применять строительные, отделочные материалы и оборудование отечественного производства.</w:t>
            </w:r>
          </w:p>
        </w:tc>
      </w:tr>
      <w:tr w:rsidR="00156F81" w:rsidRPr="00B2023A" w14:paraId="30F790CB" w14:textId="77777777" w:rsidTr="00DF3A0E">
        <w:tc>
          <w:tcPr>
            <w:tcW w:w="710" w:type="dxa"/>
            <w:vAlign w:val="center"/>
          </w:tcPr>
          <w:p w14:paraId="7DE66D3B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40</w:t>
            </w:r>
          </w:p>
        </w:tc>
        <w:tc>
          <w:tcPr>
            <w:tcW w:w="4177" w:type="dxa"/>
            <w:vAlign w:val="center"/>
          </w:tcPr>
          <w:p w14:paraId="0BF97822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 к разработке специальных технических условий: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в случаях, когда разработка и применение специальных технических условий допускается </w:t>
            </w:r>
            <w:hyperlink r:id="rId17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single"/>
                </w:rPr>
                <w:t>Федеральным законом от 30 декабря 2009 г. N 384-ФЗ "Технический регламент о безопасности зданий и сооружений"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и </w:t>
            </w:r>
            <w:hyperlink r:id="rId18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single"/>
                </w:rPr>
                <w:t>постановлением Правительства Российской Федерации от 16 февраля 2008 г. N 87 "О составе разделов проектной документации и требованиях к их содержанию"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887" w:type="dxa"/>
            <w:vAlign w:val="center"/>
          </w:tcPr>
          <w:p w14:paraId="7C826207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4E7C6AEC" w14:textId="77777777" w:rsidTr="00DF3A0E">
        <w:tc>
          <w:tcPr>
            <w:tcW w:w="710" w:type="dxa"/>
            <w:vAlign w:val="center"/>
          </w:tcPr>
          <w:p w14:paraId="247A851A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4177" w:type="dxa"/>
            <w:vAlign w:val="center"/>
          </w:tcPr>
          <w:p w14:paraId="0B51099F" w14:textId="626B689A" w:rsidR="00156F81" w:rsidRPr="00B2023A" w:rsidRDefault="00156F81" w:rsidP="001D5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о применении при разработке проектной документации документов в области стандартизации,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не включенных в </w:t>
            </w:r>
            <w:hyperlink r:id="rId19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u w:val="single"/>
                </w:rPr>
                <w:t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, утвержденный </w:t>
            </w:r>
            <w:hyperlink r:id="rId20"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u w:val="single"/>
                </w:rPr>
                <w:t xml:space="preserve">постановлением Правительства Российской Федерации от 04  июля 2020 года </w:t>
              </w:r>
              <w:r w:rsidR="001D515D" w:rsidRPr="00B2023A">
                <w:rPr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u w:val="single"/>
                </w:rPr>
                <w:t>№</w:t>
              </w:r>
              <w:r w:rsidRPr="00B2023A">
                <w:rPr>
                  <w:rFonts w:ascii="Times New Roman" w:eastAsia="Times New Roman" w:hAnsi="Times New Roman" w:cs="Times New Roman"/>
                  <w:color w:val="000000" w:themeColor="text1"/>
                  <w:sz w:val="21"/>
                  <w:szCs w:val="21"/>
                  <w:u w:val="single"/>
                </w:rPr>
                <w:t xml:space="preserve"> 985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      </w:r>
            </w:hyperlink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 (Собрание законодательства Российской Федерации, 2015, N 2, ст.465; N 40, ст.5568; 2016 N 50, ст.7122):</w:t>
            </w:r>
          </w:p>
        </w:tc>
        <w:tc>
          <w:tcPr>
            <w:tcW w:w="5887" w:type="dxa"/>
            <w:vAlign w:val="center"/>
          </w:tcPr>
          <w:p w14:paraId="3EEABDB4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156F81" w:rsidRPr="00B2023A" w14:paraId="79D8B666" w14:textId="77777777" w:rsidTr="00DF3A0E">
        <w:trPr>
          <w:trHeight w:val="1447"/>
        </w:trPr>
        <w:tc>
          <w:tcPr>
            <w:tcW w:w="710" w:type="dxa"/>
            <w:vAlign w:val="center"/>
          </w:tcPr>
          <w:p w14:paraId="161EB2FC" w14:textId="77777777" w:rsidR="00156F81" w:rsidRPr="00B2023A" w:rsidRDefault="00156F81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42</w:t>
            </w:r>
          </w:p>
        </w:tc>
        <w:tc>
          <w:tcPr>
            <w:tcW w:w="4177" w:type="dxa"/>
            <w:vAlign w:val="center"/>
          </w:tcPr>
          <w:p w14:paraId="32C51975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 к выполнению демонстрационных материалов, макетов: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(указываются в случае принятия застройщиком (техническим заказчиком) решения о выполнении демонстрационных материалов, макетов)</w:t>
            </w:r>
          </w:p>
        </w:tc>
        <w:tc>
          <w:tcPr>
            <w:tcW w:w="5887" w:type="dxa"/>
            <w:vAlign w:val="center"/>
          </w:tcPr>
          <w:p w14:paraId="08A9EC3E" w14:textId="2C52BF52" w:rsidR="00156F81" w:rsidRPr="00B2023A" w:rsidRDefault="001D515D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1D515D" w:rsidRPr="00B2023A" w14:paraId="000F04AB" w14:textId="77777777" w:rsidTr="00DF3A0E">
        <w:trPr>
          <w:trHeight w:val="1447"/>
        </w:trPr>
        <w:tc>
          <w:tcPr>
            <w:tcW w:w="710" w:type="dxa"/>
            <w:vAlign w:val="center"/>
          </w:tcPr>
          <w:p w14:paraId="7F7660C2" w14:textId="6287E3C6" w:rsidR="001D515D" w:rsidRPr="00B2023A" w:rsidRDefault="001D515D" w:rsidP="00156F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4177" w:type="dxa"/>
            <w:vAlign w:val="center"/>
          </w:tcPr>
          <w:p w14:paraId="7B6B00E9" w14:textId="50DD503F" w:rsidR="001D515D" w:rsidRPr="00B2023A" w:rsidRDefault="001D515D" w:rsidP="001D515D">
            <w:pPr>
              <w:pStyle w:val="headertext"/>
              <w:spacing w:before="0" w:beforeAutospacing="0" w:after="0" w:afterAutospacing="0"/>
              <w:jc w:val="both"/>
            </w:pPr>
            <w:r w:rsidRPr="00B2023A">
              <w:t>Требования о применении технологий информационного моделирования:</w:t>
            </w:r>
            <w:r w:rsidRPr="00B2023A">
              <w:rPr>
                <w:b/>
                <w:bCs/>
              </w:rPr>
              <w:t xml:space="preserve"> </w:t>
            </w:r>
            <w:r w:rsidRPr="00B2023A">
              <w:rPr>
                <w:sz w:val="18"/>
                <w:szCs w:val="18"/>
              </w:rPr>
              <w:t>(указываются в случае принятия застройщиком (техническим заказчиком) решения о применении технологий информационного моделирования)</w:t>
            </w:r>
          </w:p>
        </w:tc>
        <w:tc>
          <w:tcPr>
            <w:tcW w:w="5887" w:type="dxa"/>
            <w:vAlign w:val="center"/>
          </w:tcPr>
          <w:p w14:paraId="530EF663" w14:textId="4BBC1E7F" w:rsidR="001D515D" w:rsidRPr="00B2023A" w:rsidRDefault="001D515D" w:rsidP="00D2197A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commentRangeStart w:id="16"/>
            <w:r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Цифров</w:t>
            </w:r>
            <w:r w:rsidR="00746DB9"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ую</w:t>
            </w:r>
            <w:r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модель</w:t>
            </w:r>
            <w:r w:rsidR="00746DB9"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выполнить в соответствии с требованиями приложения №</w:t>
            </w:r>
            <w:r w:rsidR="00D2197A" w:rsidRPr="00B2023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  <w:commentRangeEnd w:id="16"/>
            <w:r w:rsidR="00F5136F">
              <w:rPr>
                <w:rStyle w:val="ac"/>
              </w:rPr>
              <w:commentReference w:id="16"/>
            </w:r>
          </w:p>
        </w:tc>
      </w:tr>
      <w:tr w:rsidR="00156F81" w:rsidRPr="00B2023A" w14:paraId="33043BE7" w14:textId="77777777" w:rsidTr="00DF3A0E">
        <w:tc>
          <w:tcPr>
            <w:tcW w:w="710" w:type="dxa"/>
            <w:vAlign w:val="center"/>
          </w:tcPr>
          <w:p w14:paraId="09DA69E2" w14:textId="3B75578E" w:rsidR="00156F81" w:rsidRPr="00B2023A" w:rsidRDefault="00156F81" w:rsidP="001D51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177" w:type="dxa"/>
            <w:vAlign w:val="center"/>
          </w:tcPr>
          <w:p w14:paraId="1B1CBC46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Требование о применении экономически эффективной проектной документации повторного использования: </w:t>
            </w:r>
          </w:p>
          <w:p w14:paraId="386F939C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gram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указывается</w:t>
            </w:r>
            <w:proofErr w:type="gram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строительства, аналогичного по назначению, проектной мощности, природным и иным условиям территории, на которой планируется осуществлять строительство, а при отсутствии такой проектной документации - с учетом критериев экономической эффективности проектной документации)</w:t>
            </w:r>
          </w:p>
        </w:tc>
        <w:tc>
          <w:tcPr>
            <w:tcW w:w="5887" w:type="dxa"/>
            <w:vAlign w:val="center"/>
          </w:tcPr>
          <w:p w14:paraId="2B7E9AC5" w14:textId="77777777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156F81" w:rsidRPr="00B2023A" w14:paraId="3DAE9159" w14:textId="77777777" w:rsidTr="00DF3A0E">
        <w:tc>
          <w:tcPr>
            <w:tcW w:w="710" w:type="dxa"/>
            <w:vAlign w:val="center"/>
          </w:tcPr>
          <w:p w14:paraId="447AD992" w14:textId="70136410" w:rsidR="00156F81" w:rsidRPr="00B2023A" w:rsidRDefault="00156F81" w:rsidP="001D51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1D515D" w:rsidRPr="00B2023A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177" w:type="dxa"/>
            <w:vAlign w:val="center"/>
          </w:tcPr>
          <w:p w14:paraId="37F988E9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дополнительные требования и указания, конкретизирующие объем проектных работ.</w:t>
            </w:r>
          </w:p>
          <w:p w14:paraId="7B06286F" w14:textId="77777777" w:rsidR="00156F81" w:rsidRPr="00B2023A" w:rsidRDefault="00156F81" w:rsidP="00156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87" w:type="dxa"/>
            <w:vAlign w:val="center"/>
          </w:tcPr>
          <w:p w14:paraId="364A29B4" w14:textId="6765F8E5" w:rsidR="00156F81" w:rsidRPr="00B2023A" w:rsidRDefault="00156F81" w:rsidP="00156F81">
            <w:pPr>
              <w:numPr>
                <w:ilvl w:val="0"/>
                <w:numId w:val="1"/>
              </w:numPr>
              <w:tabs>
                <w:tab w:val="left" w:pos="223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Запроектировать в соответствии с архитектурной концепцией (эскизн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ым проектом).</w:t>
            </w:r>
          </w:p>
          <w:p w14:paraId="562EB023" w14:textId="77777777" w:rsidR="00156F81" w:rsidRPr="00B2023A" w:rsidRDefault="00156F81" w:rsidP="00156F81">
            <w:pPr>
              <w:numPr>
                <w:ilvl w:val="0"/>
                <w:numId w:val="1"/>
              </w:numPr>
              <w:tabs>
                <w:tab w:val="left" w:pos="223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Рассчитать нагрузки на жилые дома.</w:t>
            </w:r>
          </w:p>
          <w:p w14:paraId="58280F12" w14:textId="77777777" w:rsidR="00156F81" w:rsidRPr="00B2023A" w:rsidRDefault="00156F81" w:rsidP="00156F81">
            <w:pPr>
              <w:numPr>
                <w:ilvl w:val="0"/>
                <w:numId w:val="1"/>
              </w:numPr>
              <w:tabs>
                <w:tab w:val="left" w:pos="223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 продолжительности инсоляции и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КЕО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DDD9DBC" w14:textId="77777777" w:rsidR="00156F81" w:rsidRPr="00B2023A" w:rsidRDefault="00156F81" w:rsidP="00156F81">
            <w:pPr>
              <w:numPr>
                <w:ilvl w:val="0"/>
                <w:numId w:val="1"/>
              </w:numPr>
              <w:tabs>
                <w:tab w:val="left" w:pos="223"/>
              </w:tabs>
              <w:spacing w:after="0" w:line="240" w:lineRule="auto"/>
              <w:ind w:left="0" w:right="34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Генпроектировщиком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Заказчику предоставляется:</w:t>
            </w:r>
          </w:p>
          <w:p w14:paraId="3C828B8D" w14:textId="707BC18A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 Проектная документация, стадия «П» - 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четыре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экземпляра на бумажном носителе и 1 (один) экз. в 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электронном виде в формате </w:t>
            </w:r>
            <w:proofErr w:type="spellStart"/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PDF</w:t>
            </w:r>
            <w:proofErr w:type="spellEnd"/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7730775C" w14:textId="2D749371" w:rsidR="00156F81" w:rsidRPr="00B2023A" w:rsidRDefault="00156F81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Проектная документация, стадия «Р» - 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четыре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экземпляров на бумажном носителе и 1 (один) экз. в электронном виде </w:t>
            </w:r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формате </w:t>
            </w:r>
            <w:proofErr w:type="spellStart"/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PDF</w:t>
            </w:r>
            <w:proofErr w:type="spellEnd"/>
            <w:r w:rsidR="006C267B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2CA15AF" w14:textId="0B72A385" w:rsidR="00156F81" w:rsidRPr="00B2023A" w:rsidRDefault="006C267B" w:rsidP="00156F8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Сметная документация - 4 (четыре) экземпляров на бумажном носителе и 1 (один) экз. в электронном виде в формате </w:t>
            </w:r>
            <w:proofErr w:type="spellStart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PDF</w:t>
            </w:r>
            <w:proofErr w:type="spellEnd"/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XML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6D0AD4B4" w14:textId="77777777" w:rsidR="00816AF9" w:rsidRPr="00B2023A" w:rsidRDefault="0081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64F2DA" w14:textId="64072D4B" w:rsidR="00816AF9" w:rsidRPr="00B2023A" w:rsidRDefault="00573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commentRangeStart w:id="17"/>
      <w:r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45. К заданию на проектирование прилагаются:</w:t>
      </w:r>
    </w:p>
    <w:p w14:paraId="08AD57FE" w14:textId="5A112104" w:rsidR="00816AF9" w:rsidRPr="00B2023A" w:rsidRDefault="005734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Приложение №</w:t>
      </w:r>
      <w:r w:rsidR="002124F1"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3B4F13"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>Перечень исходных данных, передаваемых от Заказчика</w:t>
      </w:r>
      <w:r w:rsidR="003B4F13" w:rsidRPr="00B2023A">
        <w:t xml:space="preserve"> 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>Проектировщику</w:t>
      </w:r>
      <w:r w:rsidR="003B4F13"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</w:p>
    <w:p w14:paraId="0294DB7A" w14:textId="219B1EC5" w:rsidR="002124F1" w:rsidRPr="00B2023A" w:rsidRDefault="00212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Приложение №2 - </w:t>
      </w:r>
      <w:r w:rsidR="003B4F13" w:rsidRPr="00B202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  <w:lang w:val="en-US"/>
        </w:rPr>
        <w:t>BIM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 xml:space="preserve"> модели»</w:t>
      </w:r>
    </w:p>
    <w:p w14:paraId="3C507947" w14:textId="1C6BD9AF" w:rsidR="002124F1" w:rsidRPr="00B2023A" w:rsidRDefault="002124F1" w:rsidP="002124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    Приложение №3 -</w:t>
      </w:r>
      <w:r w:rsidR="001F1D2F" w:rsidRPr="00B202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>«Типы покрытий благоустройства территории»;</w:t>
      </w:r>
    </w:p>
    <w:p w14:paraId="41DADD88" w14:textId="0A0694EA" w:rsidR="002124F1" w:rsidRPr="00B2023A" w:rsidRDefault="002124F1" w:rsidP="00463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    Приложение №4 – 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>«Металлические ограждения лестниц»;</w:t>
      </w:r>
    </w:p>
    <w:p w14:paraId="5EA9C1CE" w14:textId="23787073" w:rsidR="002124F1" w:rsidRPr="00B2023A" w:rsidRDefault="002124F1" w:rsidP="00463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    Приложение №5– 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>«Схема покрытий кровли»;</w:t>
      </w:r>
    </w:p>
    <w:p w14:paraId="64FB1D16" w14:textId="31013067" w:rsidR="003F0FA7" w:rsidRDefault="002124F1" w:rsidP="00463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F0FA7" w:rsidRPr="00B2023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Pr="00B2023A">
        <w:rPr>
          <w:rFonts w:ascii="Times New Roman" w:eastAsia="Times New Roman" w:hAnsi="Times New Roman" w:cs="Times New Roman"/>
          <w:sz w:val="24"/>
          <w:szCs w:val="24"/>
        </w:rPr>
        <w:t>6</w:t>
      </w:r>
      <w:r w:rsidR="003F0FA7" w:rsidRPr="00B2023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B4F13" w:rsidRPr="00B2023A">
        <w:rPr>
          <w:rFonts w:ascii="Times New Roman" w:eastAsia="Times New Roman" w:hAnsi="Times New Roman" w:cs="Times New Roman"/>
          <w:sz w:val="24"/>
          <w:szCs w:val="24"/>
        </w:rPr>
        <w:t>«Требования к «Умной Квартире»</w:t>
      </w:r>
    </w:p>
    <w:p w14:paraId="2AE46BFC" w14:textId="0CC40047" w:rsidR="002F5748" w:rsidRDefault="002F5748" w:rsidP="002F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    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Pr="002F5748">
        <w:rPr>
          <w:rFonts w:ascii="Times New Roman" w:eastAsia="Times New Roman" w:hAnsi="Times New Roman" w:cs="Times New Roman"/>
          <w:sz w:val="24"/>
          <w:szCs w:val="24"/>
        </w:rPr>
        <w:t>Требования к разработке интерьеров мест общего пользования</w:t>
      </w:r>
      <w:r w:rsidRPr="00B2023A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180F59D9" w14:textId="290DCCDB" w:rsidR="002F5748" w:rsidRDefault="002F5748" w:rsidP="002F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    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2023A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Pr="002F5748">
        <w:rPr>
          <w:rFonts w:ascii="Times New Roman" w:eastAsia="Times New Roman" w:hAnsi="Times New Roman" w:cs="Times New Roman"/>
          <w:sz w:val="24"/>
          <w:szCs w:val="24"/>
        </w:rPr>
        <w:t>Требования к разработке благоустройства придомовых пространств</w:t>
      </w:r>
      <w:r w:rsidRPr="00B2023A">
        <w:rPr>
          <w:rFonts w:ascii="Times New Roman" w:eastAsia="Times New Roman" w:hAnsi="Times New Roman" w:cs="Times New Roman"/>
          <w:sz w:val="24"/>
          <w:szCs w:val="24"/>
        </w:rPr>
        <w:t>»</w:t>
      </w:r>
      <w:commentRangeEnd w:id="17"/>
      <w:r w:rsidR="007E71EA">
        <w:rPr>
          <w:rStyle w:val="ac"/>
        </w:rPr>
        <w:commentReference w:id="17"/>
      </w:r>
    </w:p>
    <w:p w14:paraId="473AC952" w14:textId="77777777" w:rsidR="002F5748" w:rsidRPr="00B2023A" w:rsidRDefault="002F5748" w:rsidP="00463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798086" w14:textId="77777777" w:rsidR="00FD0DB3" w:rsidRPr="00B2023A" w:rsidRDefault="00FD0DB3" w:rsidP="00463F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CB2D1B4" w14:textId="77777777" w:rsidR="009F6CD7" w:rsidRPr="00B2023A" w:rsidRDefault="009F6CD7" w:rsidP="00463F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3402"/>
        <w:gridCol w:w="2600"/>
      </w:tblGrid>
      <w:tr w:rsidR="00B57D52" w:rsidRPr="00B2023A" w14:paraId="3C525E04" w14:textId="77777777" w:rsidTr="002124F1">
        <w:tc>
          <w:tcPr>
            <w:tcW w:w="4390" w:type="dxa"/>
          </w:tcPr>
          <w:p w14:paraId="3E9AC28B" w14:textId="77777777" w:rsidR="00B57D52" w:rsidRPr="00B2023A" w:rsidRDefault="00B57D52" w:rsidP="00B57D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2261826" w14:textId="77777777" w:rsidR="00B57D52" w:rsidRPr="00B2023A" w:rsidRDefault="00B57D52" w:rsidP="00B57D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</w:tcPr>
          <w:p w14:paraId="1A7958DA" w14:textId="77777777" w:rsidR="00B57D52" w:rsidRPr="00B2023A" w:rsidRDefault="00B57D52" w:rsidP="00B57D5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7D52" w:rsidRPr="00631781" w14:paraId="5EE17E3D" w14:textId="77777777" w:rsidTr="002124F1">
        <w:tc>
          <w:tcPr>
            <w:tcW w:w="4390" w:type="dxa"/>
          </w:tcPr>
          <w:p w14:paraId="6A26C2E9" w14:textId="1F8179C6" w:rsidR="00B57D52" w:rsidRPr="00B2023A" w:rsidRDefault="00B57D52" w:rsidP="00B57D52">
            <w:pPr>
              <w:spacing w:line="256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B2023A">
              <w:rPr>
                <w:rFonts w:ascii="Times New Roman" w:hAnsi="Times New Roman" w:cs="Times New Roman"/>
                <w:sz w:val="24"/>
                <w:lang w:eastAsia="en-US"/>
              </w:rPr>
              <w:t xml:space="preserve">ГИП </w:t>
            </w:r>
          </w:p>
          <w:p w14:paraId="52717DD3" w14:textId="6C106106" w:rsidR="00B57D52" w:rsidRPr="00B2023A" w:rsidRDefault="00B57D52" w:rsidP="00B57D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lang w:eastAsia="en-US"/>
              </w:rPr>
              <w:t xml:space="preserve">ООО «Архитектурное Бюро АБ </w:t>
            </w:r>
            <w:proofErr w:type="gramStart"/>
            <w:r w:rsidRPr="00B2023A">
              <w:rPr>
                <w:rFonts w:ascii="Times New Roman" w:hAnsi="Times New Roman" w:cs="Times New Roman"/>
                <w:sz w:val="24"/>
                <w:lang w:eastAsia="en-US"/>
              </w:rPr>
              <w:t xml:space="preserve">1»   </w:t>
            </w:r>
            <w:proofErr w:type="gramEnd"/>
            <w:r w:rsidRPr="00B2023A">
              <w:rPr>
                <w:rFonts w:ascii="Times New Roman" w:hAnsi="Times New Roman" w:cs="Times New Roman"/>
                <w:sz w:val="24"/>
                <w:lang w:eastAsia="en-US"/>
              </w:rPr>
              <w:t xml:space="preserve">                   </w:t>
            </w:r>
          </w:p>
        </w:tc>
        <w:tc>
          <w:tcPr>
            <w:tcW w:w="3402" w:type="dxa"/>
            <w:vAlign w:val="bottom"/>
          </w:tcPr>
          <w:p w14:paraId="66F4DC65" w14:textId="735FED25" w:rsidR="00B57D52" w:rsidRPr="00B2023A" w:rsidRDefault="00B57D52" w:rsidP="00B57D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_______________________</w:t>
            </w:r>
          </w:p>
        </w:tc>
        <w:tc>
          <w:tcPr>
            <w:tcW w:w="2600" w:type="dxa"/>
          </w:tcPr>
          <w:p w14:paraId="5AB7F93D" w14:textId="7BB47467" w:rsidR="00B57D52" w:rsidRPr="00631781" w:rsidRDefault="00B57D52" w:rsidP="0063178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6317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Салихов </w:t>
            </w:r>
            <w:proofErr w:type="spellStart"/>
            <w:r w:rsidR="006317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Э.Р</w:t>
            </w:r>
            <w:proofErr w:type="spellEnd"/>
            <w:r w:rsidR="00631781"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B20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</w:tc>
      </w:tr>
    </w:tbl>
    <w:p w14:paraId="0ABA5B3D" w14:textId="77777777" w:rsidR="00816AF9" w:rsidRPr="00D920A1" w:rsidRDefault="00816AF9" w:rsidP="00EF4A8F">
      <w:pPr>
        <w:spacing w:after="0" w:line="240" w:lineRule="auto"/>
        <w:jc w:val="both"/>
        <w:rPr>
          <w:color w:val="000000" w:themeColor="text1"/>
        </w:rPr>
      </w:pPr>
    </w:p>
    <w:sectPr w:rsidR="00816AF9" w:rsidRPr="00D920A1" w:rsidSect="00B57D52">
      <w:footerReference w:type="default" r:id="rId21"/>
      <w:pgSz w:w="11906" w:h="16838"/>
      <w:pgMar w:top="284" w:right="424" w:bottom="426" w:left="1080" w:header="709" w:footer="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Салихов Эдуард Ренатович" w:date="2022-08-17T10:36:00Z" w:initials="СЭР">
    <w:p w14:paraId="76FB26ED" w14:textId="6D23D6E2" w:rsidR="002D6E72" w:rsidRDefault="002D6E72">
      <w:pPr>
        <w:pStyle w:val="aa"/>
      </w:pPr>
      <w:r>
        <w:rPr>
          <w:rStyle w:val="ac"/>
        </w:rPr>
        <w:annotationRef/>
      </w:r>
      <w:r>
        <w:t>Уточнить</w:t>
      </w:r>
    </w:p>
  </w:comment>
  <w:comment w:id="2" w:author="Салихов Эдуард Ренатович" w:date="2022-08-17T10:35:00Z" w:initials="СЭР">
    <w:p w14:paraId="13FAD938" w14:textId="1421FD32" w:rsidR="002D6E72" w:rsidRDefault="002D6E72">
      <w:pPr>
        <w:pStyle w:val="aa"/>
      </w:pPr>
      <w:r>
        <w:rPr>
          <w:rStyle w:val="ac"/>
        </w:rPr>
        <w:annotationRef/>
      </w:r>
      <w:r>
        <w:t>Заказчику уточнить</w:t>
      </w:r>
    </w:p>
  </w:comment>
  <w:comment w:id="3" w:author="Салихов Эдуард Ренатович" w:date="2022-08-17T10:32:00Z" w:initials="СЭР">
    <w:p w14:paraId="405C9C77" w14:textId="68EC01F6" w:rsidR="002D6E72" w:rsidRDefault="002D6E72">
      <w:pPr>
        <w:pStyle w:val="aa"/>
      </w:pPr>
      <w:r>
        <w:rPr>
          <w:rStyle w:val="ac"/>
        </w:rPr>
        <w:annotationRef/>
      </w:r>
      <w:r>
        <w:t>Заказчику уточнить</w:t>
      </w:r>
    </w:p>
  </w:comment>
  <w:comment w:id="4" w:author="Салихов Эдуард Ренатович" w:date="2022-08-17T10:32:00Z" w:initials="СЭР">
    <w:p w14:paraId="638171EF" w14:textId="54F11918" w:rsidR="002D6E72" w:rsidRDefault="002D6E72">
      <w:pPr>
        <w:pStyle w:val="aa"/>
      </w:pPr>
      <w:r>
        <w:rPr>
          <w:rStyle w:val="ac"/>
        </w:rPr>
        <w:annotationRef/>
      </w:r>
      <w:r>
        <w:t>Заказчику уточнить</w:t>
      </w:r>
    </w:p>
  </w:comment>
  <w:comment w:id="5" w:author="Салихов Эдуард Ренатович" w:date="2022-08-17T10:31:00Z" w:initials="СЭР">
    <w:p w14:paraId="3227E7C4" w14:textId="2A92F9AF" w:rsidR="002D6E72" w:rsidRDefault="002D6E72">
      <w:pPr>
        <w:pStyle w:val="aa"/>
      </w:pPr>
      <w:r>
        <w:rPr>
          <w:rStyle w:val="ac"/>
        </w:rPr>
        <w:annotationRef/>
      </w:r>
      <w:r>
        <w:t>Вопрос продукта</w:t>
      </w:r>
    </w:p>
  </w:comment>
  <w:comment w:id="6" w:author="Салихов Эдуард Ренатович" w:date="2022-08-17T10:37:00Z" w:initials="СЭР">
    <w:p w14:paraId="7CB1447B" w14:textId="2064A641" w:rsidR="00351846" w:rsidRDefault="00351846">
      <w:pPr>
        <w:pStyle w:val="aa"/>
      </w:pPr>
      <w:r>
        <w:rPr>
          <w:rStyle w:val="ac"/>
        </w:rPr>
        <w:annotationRef/>
      </w:r>
      <w:proofErr w:type="gramStart"/>
      <w:r>
        <w:t>уточнить</w:t>
      </w:r>
      <w:proofErr w:type="gramEnd"/>
    </w:p>
  </w:comment>
  <w:comment w:id="7" w:author="Салихов Эдуард Ренатович" w:date="2022-08-17T10:41:00Z" w:initials="СЭР">
    <w:p w14:paraId="13968601" w14:textId="0C6F75E9" w:rsidR="00351846" w:rsidRDefault="00351846">
      <w:pPr>
        <w:pStyle w:val="aa"/>
      </w:pPr>
      <w:r>
        <w:rPr>
          <w:rStyle w:val="ac"/>
        </w:rPr>
        <w:annotationRef/>
      </w:r>
      <w:r>
        <w:t>Уточнить требования к дверям. Вопрос продукта</w:t>
      </w:r>
    </w:p>
  </w:comment>
  <w:comment w:id="8" w:author="Салихов Эдуард Ренатович" w:date="2022-08-17T10:28:00Z" w:initials="СЭР">
    <w:p w14:paraId="1CF15D64" w14:textId="4C844A1B" w:rsidR="002D6E72" w:rsidRDefault="002D6E72">
      <w:pPr>
        <w:pStyle w:val="aa"/>
      </w:pPr>
      <w:r>
        <w:rPr>
          <w:rStyle w:val="ac"/>
        </w:rPr>
        <w:annotationRef/>
      </w:r>
      <w:r>
        <w:t>Заказчику уточнить требования по отделке помещений. Вопрос продукта</w:t>
      </w:r>
    </w:p>
  </w:comment>
  <w:comment w:id="9" w:author="Салихов Эдуард Ренатович" w:date="2022-08-17T10:39:00Z" w:initials="СЭР">
    <w:p w14:paraId="504ACCCD" w14:textId="3C6F4428" w:rsidR="00351846" w:rsidRDefault="00351846">
      <w:pPr>
        <w:pStyle w:val="aa"/>
      </w:pPr>
      <w:r>
        <w:rPr>
          <w:rStyle w:val="ac"/>
        </w:rPr>
        <w:annotationRef/>
      </w:r>
      <w:r>
        <w:t>Уточнить необходимость выполнения квартирной разводки и ее объем</w:t>
      </w:r>
    </w:p>
  </w:comment>
  <w:comment w:id="10" w:author="Салихов Эдуард Ренатович" w:date="2022-08-17T12:03:00Z" w:initials="СЭР">
    <w:p w14:paraId="08EB41C3" w14:textId="159AA457" w:rsidR="00207BC3" w:rsidRDefault="00207BC3">
      <w:pPr>
        <w:pStyle w:val="aa"/>
      </w:pPr>
      <w:r>
        <w:rPr>
          <w:rStyle w:val="ac"/>
        </w:rPr>
        <w:annotationRef/>
      </w:r>
      <w:r>
        <w:t>Вопрос продукта</w:t>
      </w:r>
    </w:p>
  </w:comment>
  <w:comment w:id="11" w:author="Салихов Эдуард Ренатович" w:date="2022-08-17T12:03:00Z" w:initials="СЭР">
    <w:p w14:paraId="35549309" w14:textId="3597502B" w:rsidR="00207BC3" w:rsidRDefault="00207BC3">
      <w:pPr>
        <w:pStyle w:val="aa"/>
      </w:pPr>
      <w:r>
        <w:rPr>
          <w:rStyle w:val="ac"/>
        </w:rPr>
        <w:annotationRef/>
      </w:r>
      <w:r>
        <w:t>Вопрос продукта</w:t>
      </w:r>
    </w:p>
  </w:comment>
  <w:comment w:id="12" w:author="Салихов Эдуард Ренатович" w:date="2022-08-17T10:13:00Z" w:initials="СЭР">
    <w:p w14:paraId="345FD7DF" w14:textId="506831E6" w:rsidR="001567B7" w:rsidRDefault="001567B7">
      <w:pPr>
        <w:pStyle w:val="aa"/>
      </w:pPr>
      <w:r>
        <w:rPr>
          <w:rStyle w:val="ac"/>
        </w:rPr>
        <w:annotationRef/>
      </w:r>
      <w:r>
        <w:t>Заказчику уточнить требования по видеонаблюдению</w:t>
      </w:r>
    </w:p>
  </w:comment>
  <w:comment w:id="13" w:author="Салихов Эдуард Ренатович" w:date="2022-08-17T09:37:00Z" w:initials="СЭР">
    <w:p w14:paraId="0F028086" w14:textId="20E694A3" w:rsidR="00F5136F" w:rsidRDefault="00F5136F">
      <w:pPr>
        <w:pStyle w:val="aa"/>
      </w:pPr>
      <w:r>
        <w:rPr>
          <w:rStyle w:val="ac"/>
        </w:rPr>
        <w:annotationRef/>
      </w:r>
      <w:r>
        <w:t>Вопрос продукта</w:t>
      </w:r>
    </w:p>
  </w:comment>
  <w:comment w:id="14" w:author="Салихов Эдуард Ренатович" w:date="2022-08-17T09:37:00Z" w:initials="СЭР">
    <w:p w14:paraId="6C33E89F" w14:textId="38231025" w:rsidR="00F5136F" w:rsidRDefault="00F5136F">
      <w:pPr>
        <w:pStyle w:val="aa"/>
      </w:pPr>
      <w:r>
        <w:rPr>
          <w:rStyle w:val="ac"/>
        </w:rPr>
        <w:annotationRef/>
      </w:r>
      <w:r>
        <w:t>Удалить требования по модели</w:t>
      </w:r>
    </w:p>
  </w:comment>
  <w:comment w:id="15" w:author="Салихов Эдуард Ренатович" w:date="2022-08-17T09:26:00Z" w:initials="СЭР">
    <w:p w14:paraId="45AA985F" w14:textId="5EFF5695" w:rsidR="00D13114" w:rsidRDefault="00D13114">
      <w:pPr>
        <w:pStyle w:val="aa"/>
      </w:pPr>
      <w:r>
        <w:rPr>
          <w:rStyle w:val="ac"/>
        </w:rPr>
        <w:annotationRef/>
      </w:r>
      <w:r>
        <w:t>Заказчику проверить требования к составлению смет</w:t>
      </w:r>
    </w:p>
  </w:comment>
  <w:comment w:id="16" w:author="Салихов Эдуард Ренатович" w:date="2022-08-17T09:36:00Z" w:initials="СЭР">
    <w:p w14:paraId="1DFFB364" w14:textId="64834024" w:rsidR="00F5136F" w:rsidRDefault="00F5136F">
      <w:pPr>
        <w:pStyle w:val="aa"/>
      </w:pPr>
      <w:r>
        <w:rPr>
          <w:rStyle w:val="ac"/>
        </w:rPr>
        <w:annotationRef/>
      </w:r>
      <w:r>
        <w:t>Удалить требования по модели</w:t>
      </w:r>
    </w:p>
  </w:comment>
  <w:comment w:id="17" w:author="Салихов Эдуард Ренатович" w:date="2022-08-17T09:32:00Z" w:initials="СЭР">
    <w:p w14:paraId="1A40940D" w14:textId="77777777" w:rsidR="007E71EA" w:rsidRDefault="007E71EA">
      <w:pPr>
        <w:pStyle w:val="aa"/>
      </w:pPr>
      <w:r>
        <w:rPr>
          <w:rStyle w:val="ac"/>
        </w:rPr>
        <w:annotationRef/>
      </w:r>
      <w:r>
        <w:t>Исправить приложение исходя из принятых решений по продукту</w:t>
      </w:r>
    </w:p>
    <w:p w14:paraId="5E9C35D7" w14:textId="37A5BC41" w:rsidR="00F5136F" w:rsidRDefault="00F5136F">
      <w:pPr>
        <w:pStyle w:val="aa"/>
      </w:pPr>
      <w:r>
        <w:t>Просмотреть нумерацию приложений выше по тексту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FB26ED" w15:done="0"/>
  <w15:commentEx w15:paraId="13FAD938" w15:done="0"/>
  <w15:commentEx w15:paraId="405C9C77" w15:done="0"/>
  <w15:commentEx w15:paraId="638171EF" w15:done="0"/>
  <w15:commentEx w15:paraId="3227E7C4" w15:done="0"/>
  <w15:commentEx w15:paraId="7CB1447B" w15:done="0"/>
  <w15:commentEx w15:paraId="13968601" w15:done="0"/>
  <w15:commentEx w15:paraId="1CF15D64" w15:done="0"/>
  <w15:commentEx w15:paraId="504ACCCD" w15:done="0"/>
  <w15:commentEx w15:paraId="08EB41C3" w15:done="0"/>
  <w15:commentEx w15:paraId="35549309" w15:done="0"/>
  <w15:commentEx w15:paraId="345FD7DF" w15:done="0"/>
  <w15:commentEx w15:paraId="0F028086" w15:done="0"/>
  <w15:commentEx w15:paraId="6C33E89F" w15:done="0"/>
  <w15:commentEx w15:paraId="45AA985F" w15:done="0"/>
  <w15:commentEx w15:paraId="1DFFB364" w15:done="0"/>
  <w15:commentEx w15:paraId="5E9C35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370B0" w14:textId="77777777" w:rsidR="009F62AB" w:rsidRDefault="009F62AB">
      <w:pPr>
        <w:spacing w:after="0" w:line="240" w:lineRule="auto"/>
      </w:pPr>
      <w:r>
        <w:separator/>
      </w:r>
    </w:p>
  </w:endnote>
  <w:endnote w:type="continuationSeparator" w:id="0">
    <w:p w14:paraId="61135384" w14:textId="77777777" w:rsidR="009F62AB" w:rsidRDefault="009F62AB">
      <w:pPr>
        <w:spacing w:after="0" w:line="240" w:lineRule="auto"/>
      </w:pPr>
      <w:r>
        <w:continuationSeparator/>
      </w:r>
    </w:p>
  </w:endnote>
  <w:endnote w:type="continuationNotice" w:id="1">
    <w:p w14:paraId="39BD6A22" w14:textId="77777777" w:rsidR="009F62AB" w:rsidRDefault="009F62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FB0DF" w14:textId="761D23FA" w:rsidR="009F62AB" w:rsidRDefault="009F62A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BE7299">
      <w:rPr>
        <w:rFonts w:ascii="Times New Roman" w:eastAsia="Times New Roman" w:hAnsi="Times New Roman" w:cs="Times New Roman"/>
        <w:noProof/>
        <w:color w:val="000000"/>
      </w:rPr>
      <w:t>21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3E612CD5" w14:textId="77777777" w:rsidR="009F62AB" w:rsidRDefault="009F62A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018C0" w14:textId="77777777" w:rsidR="009F62AB" w:rsidRDefault="009F62AB">
      <w:pPr>
        <w:spacing w:after="0" w:line="240" w:lineRule="auto"/>
      </w:pPr>
      <w:r>
        <w:separator/>
      </w:r>
    </w:p>
  </w:footnote>
  <w:footnote w:type="continuationSeparator" w:id="0">
    <w:p w14:paraId="4571B55C" w14:textId="77777777" w:rsidR="009F62AB" w:rsidRDefault="009F62AB">
      <w:pPr>
        <w:spacing w:after="0" w:line="240" w:lineRule="auto"/>
      </w:pPr>
      <w:r>
        <w:continuationSeparator/>
      </w:r>
    </w:p>
  </w:footnote>
  <w:footnote w:type="continuationNotice" w:id="1">
    <w:p w14:paraId="6C4B6B18" w14:textId="77777777" w:rsidR="009F62AB" w:rsidRDefault="009F62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29E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053BA5"/>
    <w:multiLevelType w:val="multilevel"/>
    <w:tmpl w:val="C378556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D29D6"/>
    <w:multiLevelType w:val="hybridMultilevel"/>
    <w:tmpl w:val="98E28162"/>
    <w:lvl w:ilvl="0" w:tplc="0826F7CA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3">
    <w:nsid w:val="158C5F04"/>
    <w:multiLevelType w:val="multilevel"/>
    <w:tmpl w:val="BFDE2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6AD0FCD"/>
    <w:multiLevelType w:val="hybridMultilevel"/>
    <w:tmpl w:val="35A8E586"/>
    <w:lvl w:ilvl="0" w:tplc="C5F25CD0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5">
    <w:nsid w:val="190050CB"/>
    <w:multiLevelType w:val="multilevel"/>
    <w:tmpl w:val="EE50332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9091962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7">
    <w:nsid w:val="197138D8"/>
    <w:multiLevelType w:val="hybridMultilevel"/>
    <w:tmpl w:val="E50CAC02"/>
    <w:lvl w:ilvl="0" w:tplc="96BE8F24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5749D"/>
    <w:multiLevelType w:val="multilevel"/>
    <w:tmpl w:val="E316550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971B0"/>
    <w:multiLevelType w:val="hybridMultilevel"/>
    <w:tmpl w:val="7632D15E"/>
    <w:lvl w:ilvl="0" w:tplc="82346D8E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10">
    <w:nsid w:val="2141769B"/>
    <w:multiLevelType w:val="hybridMultilevel"/>
    <w:tmpl w:val="00B20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C198A"/>
    <w:multiLevelType w:val="hybridMultilevel"/>
    <w:tmpl w:val="7632D15E"/>
    <w:lvl w:ilvl="0" w:tplc="82346D8E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12">
    <w:nsid w:val="2E8F70F0"/>
    <w:multiLevelType w:val="hybridMultilevel"/>
    <w:tmpl w:val="11B48B66"/>
    <w:lvl w:ilvl="0" w:tplc="9702B7F0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13">
    <w:nsid w:val="2FD70AEC"/>
    <w:multiLevelType w:val="hybridMultilevel"/>
    <w:tmpl w:val="ED48838C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95C59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15">
    <w:nsid w:val="362D232E"/>
    <w:multiLevelType w:val="multilevel"/>
    <w:tmpl w:val="03CE5AA8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2CD0088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17">
    <w:nsid w:val="49947EED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18">
    <w:nsid w:val="49B2069C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19">
    <w:nsid w:val="4D7B38C6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20">
    <w:nsid w:val="55D52589"/>
    <w:multiLevelType w:val="multilevel"/>
    <w:tmpl w:val="54C465E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1">
    <w:nsid w:val="57B5030F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22">
    <w:nsid w:val="5B5F0C0A"/>
    <w:multiLevelType w:val="hybridMultilevel"/>
    <w:tmpl w:val="009CA87C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347580"/>
    <w:multiLevelType w:val="hybridMultilevel"/>
    <w:tmpl w:val="7632D15E"/>
    <w:lvl w:ilvl="0" w:tplc="82346D8E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24">
    <w:nsid w:val="5F4C37F3"/>
    <w:multiLevelType w:val="multilevel"/>
    <w:tmpl w:val="55A06CC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B969F8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26">
    <w:nsid w:val="62244A5C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27">
    <w:nsid w:val="647F28A5"/>
    <w:multiLevelType w:val="hybridMultilevel"/>
    <w:tmpl w:val="D1FEB6D6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2B489C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29">
    <w:nsid w:val="68FA7B3C"/>
    <w:multiLevelType w:val="multilevel"/>
    <w:tmpl w:val="0F3A81E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0">
    <w:nsid w:val="72266FC8"/>
    <w:multiLevelType w:val="hybridMultilevel"/>
    <w:tmpl w:val="7632D15E"/>
    <w:lvl w:ilvl="0" w:tplc="82346D8E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31">
    <w:nsid w:val="73DD2413"/>
    <w:multiLevelType w:val="hybridMultilevel"/>
    <w:tmpl w:val="00B20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16281"/>
    <w:multiLevelType w:val="hybridMultilevel"/>
    <w:tmpl w:val="7632D15E"/>
    <w:lvl w:ilvl="0" w:tplc="82346D8E">
      <w:start w:val="1"/>
      <w:numFmt w:val="decimal"/>
      <w:lvlText w:val="%1)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33">
    <w:nsid w:val="7AAC6A4C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34">
    <w:nsid w:val="7B7F1C0A"/>
    <w:multiLevelType w:val="multilevel"/>
    <w:tmpl w:val="0D002E2E"/>
    <w:lvl w:ilvl="0">
      <w:start w:val="1"/>
      <w:numFmt w:val="decimal"/>
      <w:lvlText w:val="%1)"/>
      <w:lvlJc w:val="left"/>
      <w:pPr>
        <w:ind w:left="1202" w:hanging="360"/>
      </w:pPr>
    </w:lvl>
    <w:lvl w:ilvl="1">
      <w:start w:val="1"/>
      <w:numFmt w:val="lowerLetter"/>
      <w:lvlText w:val="%2."/>
      <w:lvlJc w:val="left"/>
      <w:pPr>
        <w:ind w:left="1922" w:hanging="360"/>
      </w:pPr>
    </w:lvl>
    <w:lvl w:ilvl="2">
      <w:start w:val="1"/>
      <w:numFmt w:val="lowerRoman"/>
      <w:lvlText w:val="%3."/>
      <w:lvlJc w:val="right"/>
      <w:pPr>
        <w:ind w:left="2642" w:hanging="180"/>
      </w:pPr>
    </w:lvl>
    <w:lvl w:ilvl="3">
      <w:start w:val="1"/>
      <w:numFmt w:val="decimal"/>
      <w:lvlText w:val="%4."/>
      <w:lvlJc w:val="left"/>
      <w:pPr>
        <w:ind w:left="3362" w:hanging="360"/>
      </w:pPr>
    </w:lvl>
    <w:lvl w:ilvl="4">
      <w:start w:val="1"/>
      <w:numFmt w:val="lowerLetter"/>
      <w:lvlText w:val="%5."/>
      <w:lvlJc w:val="left"/>
      <w:pPr>
        <w:ind w:left="4082" w:hanging="360"/>
      </w:pPr>
    </w:lvl>
    <w:lvl w:ilvl="5">
      <w:start w:val="1"/>
      <w:numFmt w:val="lowerRoman"/>
      <w:lvlText w:val="%6."/>
      <w:lvlJc w:val="right"/>
      <w:pPr>
        <w:ind w:left="4802" w:hanging="180"/>
      </w:pPr>
    </w:lvl>
    <w:lvl w:ilvl="6">
      <w:start w:val="1"/>
      <w:numFmt w:val="decimal"/>
      <w:lvlText w:val="%7."/>
      <w:lvlJc w:val="left"/>
      <w:pPr>
        <w:ind w:left="5522" w:hanging="360"/>
      </w:pPr>
    </w:lvl>
    <w:lvl w:ilvl="7">
      <w:start w:val="1"/>
      <w:numFmt w:val="lowerLetter"/>
      <w:lvlText w:val="%8."/>
      <w:lvlJc w:val="left"/>
      <w:pPr>
        <w:ind w:left="6242" w:hanging="360"/>
      </w:pPr>
    </w:lvl>
    <w:lvl w:ilvl="8">
      <w:start w:val="1"/>
      <w:numFmt w:val="lowerRoman"/>
      <w:lvlText w:val="%9."/>
      <w:lvlJc w:val="right"/>
      <w:pPr>
        <w:ind w:left="6962" w:hanging="180"/>
      </w:pPr>
    </w:lvl>
  </w:abstractNum>
  <w:abstractNum w:abstractNumId="35">
    <w:nsid w:val="7BE147B3"/>
    <w:multiLevelType w:val="hybridMultilevel"/>
    <w:tmpl w:val="1A0EEDFE"/>
    <w:lvl w:ilvl="0" w:tplc="96BE8F24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24CAD"/>
    <w:multiLevelType w:val="hybridMultilevel"/>
    <w:tmpl w:val="099E4418"/>
    <w:lvl w:ilvl="0" w:tplc="96BE8F24">
      <w:numFmt w:val="bullet"/>
      <w:lvlText w:val="•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5"/>
  </w:num>
  <w:num w:numId="5">
    <w:abstractNumId w:val="5"/>
  </w:num>
  <w:num w:numId="6">
    <w:abstractNumId w:val="24"/>
  </w:num>
  <w:num w:numId="7">
    <w:abstractNumId w:val="20"/>
  </w:num>
  <w:num w:numId="8">
    <w:abstractNumId w:val="29"/>
  </w:num>
  <w:num w:numId="9">
    <w:abstractNumId w:val="6"/>
  </w:num>
  <w:num w:numId="10">
    <w:abstractNumId w:val="7"/>
  </w:num>
  <w:num w:numId="11">
    <w:abstractNumId w:val="35"/>
  </w:num>
  <w:num w:numId="12">
    <w:abstractNumId w:val="0"/>
  </w:num>
  <w:num w:numId="13">
    <w:abstractNumId w:val="13"/>
  </w:num>
  <w:num w:numId="14">
    <w:abstractNumId w:val="36"/>
  </w:num>
  <w:num w:numId="15">
    <w:abstractNumId w:val="27"/>
  </w:num>
  <w:num w:numId="16">
    <w:abstractNumId w:val="22"/>
  </w:num>
  <w:num w:numId="17">
    <w:abstractNumId w:val="14"/>
  </w:num>
  <w:num w:numId="18">
    <w:abstractNumId w:val="16"/>
  </w:num>
  <w:num w:numId="19">
    <w:abstractNumId w:val="30"/>
  </w:num>
  <w:num w:numId="20">
    <w:abstractNumId w:val="12"/>
  </w:num>
  <w:num w:numId="21">
    <w:abstractNumId w:val="4"/>
  </w:num>
  <w:num w:numId="22">
    <w:abstractNumId w:val="2"/>
  </w:num>
  <w:num w:numId="23">
    <w:abstractNumId w:val="26"/>
  </w:num>
  <w:num w:numId="24">
    <w:abstractNumId w:val="28"/>
  </w:num>
  <w:num w:numId="25">
    <w:abstractNumId w:val="23"/>
  </w:num>
  <w:num w:numId="26">
    <w:abstractNumId w:val="34"/>
  </w:num>
  <w:num w:numId="27">
    <w:abstractNumId w:val="21"/>
  </w:num>
  <w:num w:numId="28">
    <w:abstractNumId w:val="32"/>
  </w:num>
  <w:num w:numId="29">
    <w:abstractNumId w:val="17"/>
  </w:num>
  <w:num w:numId="30">
    <w:abstractNumId w:val="11"/>
  </w:num>
  <w:num w:numId="31">
    <w:abstractNumId w:val="33"/>
  </w:num>
  <w:num w:numId="32">
    <w:abstractNumId w:val="19"/>
  </w:num>
  <w:num w:numId="33">
    <w:abstractNumId w:val="25"/>
  </w:num>
  <w:num w:numId="34">
    <w:abstractNumId w:val="9"/>
  </w:num>
  <w:num w:numId="35">
    <w:abstractNumId w:val="18"/>
  </w:num>
  <w:num w:numId="36">
    <w:abstractNumId w:val="31"/>
  </w:num>
  <w:num w:numId="37">
    <w:abstractNumId w:val="10"/>
  </w:num>
  <w:numIdMacAtCleanup w:val="3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лихов Эдуард Ренатович">
    <w15:presenceInfo w15:providerId="AD" w15:userId="S-1-5-21-2014486449-1228515303-2392099577-77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AF9"/>
    <w:rsid w:val="000116B6"/>
    <w:rsid w:val="00017CC9"/>
    <w:rsid w:val="000200BD"/>
    <w:rsid w:val="00027237"/>
    <w:rsid w:val="000274D1"/>
    <w:rsid w:val="000275F7"/>
    <w:rsid w:val="0003388F"/>
    <w:rsid w:val="0004037C"/>
    <w:rsid w:val="00040562"/>
    <w:rsid w:val="00041BF5"/>
    <w:rsid w:val="0005272B"/>
    <w:rsid w:val="0005282F"/>
    <w:rsid w:val="00075588"/>
    <w:rsid w:val="00075E18"/>
    <w:rsid w:val="000A1666"/>
    <w:rsid w:val="000A5A1E"/>
    <w:rsid w:val="000B0BDD"/>
    <w:rsid w:val="000C0F09"/>
    <w:rsid w:val="000C4E14"/>
    <w:rsid w:val="000C7C1B"/>
    <w:rsid w:val="000D05A0"/>
    <w:rsid w:val="000D0947"/>
    <w:rsid w:val="000E02E6"/>
    <w:rsid w:val="000E7807"/>
    <w:rsid w:val="000F290C"/>
    <w:rsid w:val="000F5153"/>
    <w:rsid w:val="00100760"/>
    <w:rsid w:val="00113D3B"/>
    <w:rsid w:val="001150FF"/>
    <w:rsid w:val="00124FE3"/>
    <w:rsid w:val="0012790E"/>
    <w:rsid w:val="00141108"/>
    <w:rsid w:val="00155D38"/>
    <w:rsid w:val="00155F7D"/>
    <w:rsid w:val="001567B7"/>
    <w:rsid w:val="00156966"/>
    <w:rsid w:val="00156F81"/>
    <w:rsid w:val="0016097E"/>
    <w:rsid w:val="00161A51"/>
    <w:rsid w:val="00161EBC"/>
    <w:rsid w:val="001735D5"/>
    <w:rsid w:val="0017460D"/>
    <w:rsid w:val="00177676"/>
    <w:rsid w:val="00185EA4"/>
    <w:rsid w:val="00193C56"/>
    <w:rsid w:val="00196F20"/>
    <w:rsid w:val="00197BE6"/>
    <w:rsid w:val="001B3801"/>
    <w:rsid w:val="001B39D5"/>
    <w:rsid w:val="001B47F2"/>
    <w:rsid w:val="001B4846"/>
    <w:rsid w:val="001C25E5"/>
    <w:rsid w:val="001C4D6B"/>
    <w:rsid w:val="001C7056"/>
    <w:rsid w:val="001D515D"/>
    <w:rsid w:val="001E234A"/>
    <w:rsid w:val="001E3B2A"/>
    <w:rsid w:val="001F1D2F"/>
    <w:rsid w:val="00200062"/>
    <w:rsid w:val="00200339"/>
    <w:rsid w:val="002026B0"/>
    <w:rsid w:val="00207162"/>
    <w:rsid w:val="00207BC3"/>
    <w:rsid w:val="00211B47"/>
    <w:rsid w:val="002124F1"/>
    <w:rsid w:val="00214D01"/>
    <w:rsid w:val="002160C2"/>
    <w:rsid w:val="002201A8"/>
    <w:rsid w:val="00221A2D"/>
    <w:rsid w:val="00230916"/>
    <w:rsid w:val="002411DC"/>
    <w:rsid w:val="00241B19"/>
    <w:rsid w:val="00245662"/>
    <w:rsid w:val="00250B93"/>
    <w:rsid w:val="00253502"/>
    <w:rsid w:val="00253AFD"/>
    <w:rsid w:val="00254446"/>
    <w:rsid w:val="00274530"/>
    <w:rsid w:val="00275009"/>
    <w:rsid w:val="002764A6"/>
    <w:rsid w:val="00281495"/>
    <w:rsid w:val="00281F6F"/>
    <w:rsid w:val="00283BD7"/>
    <w:rsid w:val="00287DDD"/>
    <w:rsid w:val="00292263"/>
    <w:rsid w:val="002978F6"/>
    <w:rsid w:val="002A0071"/>
    <w:rsid w:val="002A3B94"/>
    <w:rsid w:val="002B2F55"/>
    <w:rsid w:val="002B49CE"/>
    <w:rsid w:val="002D6E72"/>
    <w:rsid w:val="002E25BC"/>
    <w:rsid w:val="002F4C26"/>
    <w:rsid w:val="002F4E9C"/>
    <w:rsid w:val="002F5748"/>
    <w:rsid w:val="0030129E"/>
    <w:rsid w:val="003038FE"/>
    <w:rsid w:val="0030610B"/>
    <w:rsid w:val="00306B26"/>
    <w:rsid w:val="00327B03"/>
    <w:rsid w:val="00333017"/>
    <w:rsid w:val="00337733"/>
    <w:rsid w:val="00340109"/>
    <w:rsid w:val="00351846"/>
    <w:rsid w:val="0035646D"/>
    <w:rsid w:val="00360845"/>
    <w:rsid w:val="00360C7F"/>
    <w:rsid w:val="00361FD1"/>
    <w:rsid w:val="00366B41"/>
    <w:rsid w:val="003679B3"/>
    <w:rsid w:val="00372388"/>
    <w:rsid w:val="00372C54"/>
    <w:rsid w:val="003730EE"/>
    <w:rsid w:val="00374345"/>
    <w:rsid w:val="00377FDB"/>
    <w:rsid w:val="00395035"/>
    <w:rsid w:val="003A0C41"/>
    <w:rsid w:val="003A40C0"/>
    <w:rsid w:val="003A6C77"/>
    <w:rsid w:val="003B4F13"/>
    <w:rsid w:val="003B4FE5"/>
    <w:rsid w:val="003B74EF"/>
    <w:rsid w:val="003C1094"/>
    <w:rsid w:val="003D25A0"/>
    <w:rsid w:val="003D7AFC"/>
    <w:rsid w:val="003E0904"/>
    <w:rsid w:val="003F0FA7"/>
    <w:rsid w:val="003F382E"/>
    <w:rsid w:val="00412F27"/>
    <w:rsid w:val="00416CBE"/>
    <w:rsid w:val="00417C4D"/>
    <w:rsid w:val="0043232B"/>
    <w:rsid w:val="00434E4C"/>
    <w:rsid w:val="00435057"/>
    <w:rsid w:val="00443863"/>
    <w:rsid w:val="00450B68"/>
    <w:rsid w:val="004511FD"/>
    <w:rsid w:val="00453D29"/>
    <w:rsid w:val="00463F63"/>
    <w:rsid w:val="004719E0"/>
    <w:rsid w:val="004773E0"/>
    <w:rsid w:val="00477F28"/>
    <w:rsid w:val="004809C8"/>
    <w:rsid w:val="0048190C"/>
    <w:rsid w:val="00490C7B"/>
    <w:rsid w:val="004968FD"/>
    <w:rsid w:val="004975DB"/>
    <w:rsid w:val="004A043B"/>
    <w:rsid w:val="004C0F1D"/>
    <w:rsid w:val="004D3EC5"/>
    <w:rsid w:val="004D5E81"/>
    <w:rsid w:val="004D69A5"/>
    <w:rsid w:val="004D7618"/>
    <w:rsid w:val="004D7EC3"/>
    <w:rsid w:val="004E50FB"/>
    <w:rsid w:val="004E75AB"/>
    <w:rsid w:val="004F0F7E"/>
    <w:rsid w:val="004F442C"/>
    <w:rsid w:val="0050009A"/>
    <w:rsid w:val="00517574"/>
    <w:rsid w:val="005318E0"/>
    <w:rsid w:val="00535A19"/>
    <w:rsid w:val="00553DC5"/>
    <w:rsid w:val="00562A70"/>
    <w:rsid w:val="00563053"/>
    <w:rsid w:val="00564C37"/>
    <w:rsid w:val="005734E9"/>
    <w:rsid w:val="00577AAD"/>
    <w:rsid w:val="00581A42"/>
    <w:rsid w:val="0058274E"/>
    <w:rsid w:val="00594AF6"/>
    <w:rsid w:val="00595D25"/>
    <w:rsid w:val="005B5C6D"/>
    <w:rsid w:val="005B6E19"/>
    <w:rsid w:val="005D01D5"/>
    <w:rsid w:val="005D3DB7"/>
    <w:rsid w:val="005D5ABF"/>
    <w:rsid w:val="005F2C86"/>
    <w:rsid w:val="005F5491"/>
    <w:rsid w:val="006009F0"/>
    <w:rsid w:val="00614DD6"/>
    <w:rsid w:val="00615AEF"/>
    <w:rsid w:val="006212F8"/>
    <w:rsid w:val="00630D67"/>
    <w:rsid w:val="00631781"/>
    <w:rsid w:val="00632CA3"/>
    <w:rsid w:val="00635900"/>
    <w:rsid w:val="00640543"/>
    <w:rsid w:val="00643999"/>
    <w:rsid w:val="0064407E"/>
    <w:rsid w:val="00644FC1"/>
    <w:rsid w:val="006578ED"/>
    <w:rsid w:val="006648B4"/>
    <w:rsid w:val="00670B93"/>
    <w:rsid w:val="006756EC"/>
    <w:rsid w:val="00677BE9"/>
    <w:rsid w:val="00680344"/>
    <w:rsid w:val="006831EC"/>
    <w:rsid w:val="00692570"/>
    <w:rsid w:val="00692BC2"/>
    <w:rsid w:val="006A2EBB"/>
    <w:rsid w:val="006A37FA"/>
    <w:rsid w:val="006A7D08"/>
    <w:rsid w:val="006C1C28"/>
    <w:rsid w:val="006C267B"/>
    <w:rsid w:val="006D0C8C"/>
    <w:rsid w:val="006D7496"/>
    <w:rsid w:val="006E7CED"/>
    <w:rsid w:val="006F371F"/>
    <w:rsid w:val="006F3D86"/>
    <w:rsid w:val="006F43B4"/>
    <w:rsid w:val="006F692C"/>
    <w:rsid w:val="007028ED"/>
    <w:rsid w:val="00706403"/>
    <w:rsid w:val="00716806"/>
    <w:rsid w:val="00722C14"/>
    <w:rsid w:val="00727E22"/>
    <w:rsid w:val="007419C8"/>
    <w:rsid w:val="007462AE"/>
    <w:rsid w:val="00746620"/>
    <w:rsid w:val="00746DB9"/>
    <w:rsid w:val="00772F5F"/>
    <w:rsid w:val="00775ADB"/>
    <w:rsid w:val="007946CA"/>
    <w:rsid w:val="007A5975"/>
    <w:rsid w:val="007A7AAB"/>
    <w:rsid w:val="007B1648"/>
    <w:rsid w:val="007B794B"/>
    <w:rsid w:val="007C0861"/>
    <w:rsid w:val="007D4F17"/>
    <w:rsid w:val="007E52B7"/>
    <w:rsid w:val="007E71EA"/>
    <w:rsid w:val="007F7F8F"/>
    <w:rsid w:val="00811D16"/>
    <w:rsid w:val="008123C5"/>
    <w:rsid w:val="00816AF9"/>
    <w:rsid w:val="00826ABB"/>
    <w:rsid w:val="00830947"/>
    <w:rsid w:val="00833FB1"/>
    <w:rsid w:val="00845792"/>
    <w:rsid w:val="0085267B"/>
    <w:rsid w:val="00852920"/>
    <w:rsid w:val="0085505A"/>
    <w:rsid w:val="00860FCF"/>
    <w:rsid w:val="00862E31"/>
    <w:rsid w:val="00863B5A"/>
    <w:rsid w:val="00863DE3"/>
    <w:rsid w:val="00874643"/>
    <w:rsid w:val="00876E76"/>
    <w:rsid w:val="00877373"/>
    <w:rsid w:val="00887A2F"/>
    <w:rsid w:val="00895C5A"/>
    <w:rsid w:val="008A320A"/>
    <w:rsid w:val="008B1FBD"/>
    <w:rsid w:val="008B6571"/>
    <w:rsid w:val="008C2349"/>
    <w:rsid w:val="008C3845"/>
    <w:rsid w:val="008D44E4"/>
    <w:rsid w:val="008E00B5"/>
    <w:rsid w:val="008E44EF"/>
    <w:rsid w:val="008F067C"/>
    <w:rsid w:val="008F3BE6"/>
    <w:rsid w:val="008F77E5"/>
    <w:rsid w:val="009100DA"/>
    <w:rsid w:val="00911134"/>
    <w:rsid w:val="00911526"/>
    <w:rsid w:val="00931737"/>
    <w:rsid w:val="00934F14"/>
    <w:rsid w:val="00952C20"/>
    <w:rsid w:val="0096043E"/>
    <w:rsid w:val="0096345E"/>
    <w:rsid w:val="00965A00"/>
    <w:rsid w:val="009714DA"/>
    <w:rsid w:val="00974FFE"/>
    <w:rsid w:val="00986126"/>
    <w:rsid w:val="00986FB2"/>
    <w:rsid w:val="00987F93"/>
    <w:rsid w:val="00991138"/>
    <w:rsid w:val="00996C67"/>
    <w:rsid w:val="009A0595"/>
    <w:rsid w:val="009A67CE"/>
    <w:rsid w:val="009B00C1"/>
    <w:rsid w:val="009B6EDB"/>
    <w:rsid w:val="009B6F19"/>
    <w:rsid w:val="009B74EB"/>
    <w:rsid w:val="009C2419"/>
    <w:rsid w:val="009C67FC"/>
    <w:rsid w:val="009D072A"/>
    <w:rsid w:val="009D589C"/>
    <w:rsid w:val="009E1050"/>
    <w:rsid w:val="009E365C"/>
    <w:rsid w:val="009E42CE"/>
    <w:rsid w:val="009E7E5A"/>
    <w:rsid w:val="009F62AB"/>
    <w:rsid w:val="009F6CD7"/>
    <w:rsid w:val="00A00A14"/>
    <w:rsid w:val="00A048DB"/>
    <w:rsid w:val="00A31096"/>
    <w:rsid w:val="00A33780"/>
    <w:rsid w:val="00A36E28"/>
    <w:rsid w:val="00A37003"/>
    <w:rsid w:val="00A42A23"/>
    <w:rsid w:val="00A570F3"/>
    <w:rsid w:val="00A72733"/>
    <w:rsid w:val="00A764E4"/>
    <w:rsid w:val="00A768DF"/>
    <w:rsid w:val="00A76AF0"/>
    <w:rsid w:val="00AB2594"/>
    <w:rsid w:val="00AD1DE9"/>
    <w:rsid w:val="00AD2B0F"/>
    <w:rsid w:val="00AF2B7B"/>
    <w:rsid w:val="00B033E6"/>
    <w:rsid w:val="00B076F5"/>
    <w:rsid w:val="00B2023A"/>
    <w:rsid w:val="00B21797"/>
    <w:rsid w:val="00B35EB1"/>
    <w:rsid w:val="00B4496C"/>
    <w:rsid w:val="00B44B3A"/>
    <w:rsid w:val="00B46FA8"/>
    <w:rsid w:val="00B5032A"/>
    <w:rsid w:val="00B52393"/>
    <w:rsid w:val="00B57D52"/>
    <w:rsid w:val="00B60C28"/>
    <w:rsid w:val="00B704B8"/>
    <w:rsid w:val="00B80A9B"/>
    <w:rsid w:val="00B821CB"/>
    <w:rsid w:val="00B90A98"/>
    <w:rsid w:val="00B93A47"/>
    <w:rsid w:val="00BB12EC"/>
    <w:rsid w:val="00BB2020"/>
    <w:rsid w:val="00BB3515"/>
    <w:rsid w:val="00BB3BCF"/>
    <w:rsid w:val="00BB40AB"/>
    <w:rsid w:val="00BC0AB8"/>
    <w:rsid w:val="00BC0BBB"/>
    <w:rsid w:val="00BC3967"/>
    <w:rsid w:val="00BE2611"/>
    <w:rsid w:val="00BE2F42"/>
    <w:rsid w:val="00BE6DBA"/>
    <w:rsid w:val="00BE7299"/>
    <w:rsid w:val="00BF1D12"/>
    <w:rsid w:val="00BF3539"/>
    <w:rsid w:val="00BF6614"/>
    <w:rsid w:val="00C03838"/>
    <w:rsid w:val="00C07344"/>
    <w:rsid w:val="00C10519"/>
    <w:rsid w:val="00C1054C"/>
    <w:rsid w:val="00C233E3"/>
    <w:rsid w:val="00C31081"/>
    <w:rsid w:val="00C33B88"/>
    <w:rsid w:val="00C34F36"/>
    <w:rsid w:val="00C51221"/>
    <w:rsid w:val="00C6165D"/>
    <w:rsid w:val="00C73B23"/>
    <w:rsid w:val="00C85AB9"/>
    <w:rsid w:val="00CA0C4D"/>
    <w:rsid w:val="00CA4D20"/>
    <w:rsid w:val="00CA58A6"/>
    <w:rsid w:val="00CB0E66"/>
    <w:rsid w:val="00CB7FC5"/>
    <w:rsid w:val="00CC1484"/>
    <w:rsid w:val="00CD6466"/>
    <w:rsid w:val="00CE3CC5"/>
    <w:rsid w:val="00CE5CAE"/>
    <w:rsid w:val="00CF31C0"/>
    <w:rsid w:val="00D06D9C"/>
    <w:rsid w:val="00D10489"/>
    <w:rsid w:val="00D13114"/>
    <w:rsid w:val="00D2197A"/>
    <w:rsid w:val="00D23630"/>
    <w:rsid w:val="00D25A1F"/>
    <w:rsid w:val="00D31D01"/>
    <w:rsid w:val="00D3652A"/>
    <w:rsid w:val="00D5155E"/>
    <w:rsid w:val="00D56BC6"/>
    <w:rsid w:val="00D57A2A"/>
    <w:rsid w:val="00D6199B"/>
    <w:rsid w:val="00D629D1"/>
    <w:rsid w:val="00D645F3"/>
    <w:rsid w:val="00D679C2"/>
    <w:rsid w:val="00D8634F"/>
    <w:rsid w:val="00D90932"/>
    <w:rsid w:val="00D920A1"/>
    <w:rsid w:val="00D92F10"/>
    <w:rsid w:val="00D97716"/>
    <w:rsid w:val="00DA3866"/>
    <w:rsid w:val="00DB7148"/>
    <w:rsid w:val="00DB751A"/>
    <w:rsid w:val="00DB7F9C"/>
    <w:rsid w:val="00DC1A72"/>
    <w:rsid w:val="00DC5240"/>
    <w:rsid w:val="00DC5285"/>
    <w:rsid w:val="00DF074E"/>
    <w:rsid w:val="00DF3A0E"/>
    <w:rsid w:val="00DF5747"/>
    <w:rsid w:val="00DF7F24"/>
    <w:rsid w:val="00E11D79"/>
    <w:rsid w:val="00E304FF"/>
    <w:rsid w:val="00E31CEB"/>
    <w:rsid w:val="00E32E89"/>
    <w:rsid w:val="00E4111A"/>
    <w:rsid w:val="00E43215"/>
    <w:rsid w:val="00E552DD"/>
    <w:rsid w:val="00E55A4C"/>
    <w:rsid w:val="00E62A5E"/>
    <w:rsid w:val="00E662CB"/>
    <w:rsid w:val="00E72A4A"/>
    <w:rsid w:val="00E771A0"/>
    <w:rsid w:val="00E773E3"/>
    <w:rsid w:val="00E84ABD"/>
    <w:rsid w:val="00E84B0F"/>
    <w:rsid w:val="00EA7EE5"/>
    <w:rsid w:val="00EB01CA"/>
    <w:rsid w:val="00EB04CF"/>
    <w:rsid w:val="00EB0E5C"/>
    <w:rsid w:val="00EB141C"/>
    <w:rsid w:val="00EB3E3C"/>
    <w:rsid w:val="00EC7820"/>
    <w:rsid w:val="00ED045A"/>
    <w:rsid w:val="00ED1A2B"/>
    <w:rsid w:val="00EE112E"/>
    <w:rsid w:val="00EE23FA"/>
    <w:rsid w:val="00EE7166"/>
    <w:rsid w:val="00EF4A8F"/>
    <w:rsid w:val="00EF6E56"/>
    <w:rsid w:val="00EF7D1B"/>
    <w:rsid w:val="00F04A7D"/>
    <w:rsid w:val="00F078C0"/>
    <w:rsid w:val="00F10A07"/>
    <w:rsid w:val="00F13BDE"/>
    <w:rsid w:val="00F160D4"/>
    <w:rsid w:val="00F1651C"/>
    <w:rsid w:val="00F234EA"/>
    <w:rsid w:val="00F30F31"/>
    <w:rsid w:val="00F3564A"/>
    <w:rsid w:val="00F36A50"/>
    <w:rsid w:val="00F40368"/>
    <w:rsid w:val="00F409BA"/>
    <w:rsid w:val="00F42416"/>
    <w:rsid w:val="00F4627C"/>
    <w:rsid w:val="00F5136F"/>
    <w:rsid w:val="00F52D1C"/>
    <w:rsid w:val="00F641B8"/>
    <w:rsid w:val="00F656EC"/>
    <w:rsid w:val="00F6636A"/>
    <w:rsid w:val="00F67640"/>
    <w:rsid w:val="00F82434"/>
    <w:rsid w:val="00F86328"/>
    <w:rsid w:val="00F92979"/>
    <w:rsid w:val="00FA4726"/>
    <w:rsid w:val="00FB1B9B"/>
    <w:rsid w:val="00FB4457"/>
    <w:rsid w:val="00FC3661"/>
    <w:rsid w:val="00FC6A72"/>
    <w:rsid w:val="00FC7C1E"/>
    <w:rsid w:val="00FD0DB3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9D80101"/>
  <w15:docId w15:val="{656B647C-9838-491F-A8ED-A7B12DA7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spacing w:before="360"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annotation text"/>
    <w:basedOn w:val="a0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sz w:val="20"/>
      <w:szCs w:val="20"/>
    </w:rPr>
  </w:style>
  <w:style w:type="character" w:styleId="ac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0F2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0F290C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577AAD"/>
    <w:pPr>
      <w:spacing w:after="0" w:line="240" w:lineRule="auto"/>
    </w:pPr>
  </w:style>
  <w:style w:type="paragraph" w:styleId="af0">
    <w:name w:val="List Paragraph"/>
    <w:basedOn w:val="a0"/>
    <w:link w:val="af1"/>
    <w:uiPriority w:val="34"/>
    <w:qFormat/>
    <w:rsid w:val="009E7E5A"/>
    <w:pPr>
      <w:ind w:left="720"/>
      <w:contextualSpacing/>
    </w:p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BE6DBA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BE6DBA"/>
    <w:rPr>
      <w:b/>
      <w:bCs/>
      <w:sz w:val="20"/>
      <w:szCs w:val="20"/>
    </w:rPr>
  </w:style>
  <w:style w:type="paragraph" w:customStyle="1" w:styleId="Default">
    <w:name w:val="Default"/>
    <w:rsid w:val="002160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Revision"/>
    <w:hidden/>
    <w:uiPriority w:val="99"/>
    <w:semiHidden/>
    <w:rsid w:val="002160C2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2160C2"/>
    <w:pPr>
      <w:numPr>
        <w:numId w:val="12"/>
      </w:numPr>
      <w:contextualSpacing/>
    </w:pPr>
  </w:style>
  <w:style w:type="paragraph" w:styleId="af5">
    <w:name w:val="header"/>
    <w:basedOn w:val="a0"/>
    <w:link w:val="af6"/>
    <w:uiPriority w:val="99"/>
    <w:unhideWhenUsed/>
    <w:rsid w:val="009B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9B74EB"/>
  </w:style>
  <w:style w:type="paragraph" w:styleId="af7">
    <w:name w:val="footer"/>
    <w:basedOn w:val="a0"/>
    <w:link w:val="af8"/>
    <w:uiPriority w:val="99"/>
    <w:unhideWhenUsed/>
    <w:rsid w:val="008F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8F3BE6"/>
  </w:style>
  <w:style w:type="table" w:styleId="af9">
    <w:name w:val="Table Grid"/>
    <w:basedOn w:val="a2"/>
    <w:uiPriority w:val="39"/>
    <w:rsid w:val="008F3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1"/>
    <w:link w:val="21"/>
    <w:rsid w:val="00EE112E"/>
    <w:rPr>
      <w:rFonts w:ascii="Arial" w:eastAsia="Arial" w:hAnsi="Arial" w:cs="Arial"/>
      <w:shd w:val="clear" w:color="auto" w:fill="FFFFFF"/>
    </w:rPr>
  </w:style>
  <w:style w:type="paragraph" w:customStyle="1" w:styleId="21">
    <w:name w:val="Основной текст (2)"/>
    <w:basedOn w:val="a0"/>
    <w:link w:val="20"/>
    <w:rsid w:val="00EE112E"/>
    <w:pPr>
      <w:widowControl w:val="0"/>
      <w:shd w:val="clear" w:color="auto" w:fill="FFFFFF"/>
      <w:spacing w:before="60" w:after="3600" w:line="0" w:lineRule="atLeast"/>
      <w:ind w:hanging="580"/>
      <w:jc w:val="center"/>
    </w:pPr>
    <w:rPr>
      <w:rFonts w:ascii="Arial" w:eastAsia="Arial" w:hAnsi="Arial" w:cs="Arial"/>
    </w:rPr>
  </w:style>
  <w:style w:type="paragraph" w:styleId="afa">
    <w:name w:val="Body Text"/>
    <w:basedOn w:val="a0"/>
    <w:link w:val="afb"/>
    <w:unhideWhenUsed/>
    <w:rsid w:val="001D515D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b">
    <w:name w:val="Основной текст Знак"/>
    <w:basedOn w:val="a1"/>
    <w:link w:val="afa"/>
    <w:rsid w:val="001D515D"/>
    <w:rPr>
      <w:rFonts w:ascii="Times New Roman" w:eastAsia="Times New Roman" w:hAnsi="Times New Roman" w:cs="Times New Roman"/>
      <w:sz w:val="28"/>
      <w:szCs w:val="24"/>
    </w:rPr>
  </w:style>
  <w:style w:type="paragraph" w:customStyle="1" w:styleId="headertext">
    <w:name w:val="headertext"/>
    <w:basedOn w:val="a0"/>
    <w:rsid w:val="001D5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1D5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Абзац списка Знак"/>
    <w:link w:val="af0"/>
    <w:uiPriority w:val="34"/>
    <w:locked/>
    <w:rsid w:val="00B4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1.png"/><Relationship Id="rId18" Type="http://schemas.openxmlformats.org/officeDocument/2006/relationships/hyperlink" Target="http://docs.cntd.ru/document/902087949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192610" TargetMode="External"/><Relationship Id="rId17" Type="http://schemas.openxmlformats.org/officeDocument/2006/relationships/hyperlink" Target="http://docs.cntd.ru/document/9021926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087949" TargetMode="External"/><Relationship Id="rId20" Type="http://schemas.openxmlformats.org/officeDocument/2006/relationships/hyperlink" Target="http://docs.cntd.ru/document/4202438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19261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087949" TargetMode="External"/><Relationship Id="rId23" Type="http://schemas.microsoft.com/office/2011/relationships/people" Target="people.xml"/><Relationship Id="rId10" Type="http://schemas.openxmlformats.org/officeDocument/2006/relationships/hyperlink" Target="http://docs.cntd.ru/document/902192610" TargetMode="External"/><Relationship Id="rId19" Type="http://schemas.openxmlformats.org/officeDocument/2006/relationships/hyperlink" Target="http://docs.cntd.ru/document/420243891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://docs.cntd.ru/document/49906732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026A4-E7BF-41A0-82BE-C55BA2D0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8706</TotalTime>
  <Pages>41</Pages>
  <Words>14098</Words>
  <Characters>80365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Салихов Эдуард Ренатович</cp:lastModifiedBy>
  <cp:revision>124</cp:revision>
  <cp:lastPrinted>2021-03-15T12:45:00Z</cp:lastPrinted>
  <dcterms:created xsi:type="dcterms:W3CDTF">2022-03-17T11:14:00Z</dcterms:created>
  <dcterms:modified xsi:type="dcterms:W3CDTF">2022-08-17T09:10:00Z</dcterms:modified>
</cp:coreProperties>
</file>