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A3" w:rsidRDefault="00153BF1" w:rsidP="007F3E7C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ru-RU"/>
        </w:rPr>
      </w:pPr>
      <w:bookmarkStart w:id="0" w:name="_GoBack"/>
      <w:bookmarkEnd w:id="0"/>
      <w:r w:rsidRPr="00153BF1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ru-RU"/>
        </w:rPr>
        <w:t>Задание на проектирование</w:t>
      </w:r>
    </w:p>
    <w:p w:rsidR="00153BF1" w:rsidRPr="00153BF1" w:rsidRDefault="00153BF1" w:rsidP="007F3E7C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  <w:highlight w:val="yellow"/>
          <w:lang w:eastAsia="ru-RU"/>
        </w:rPr>
      </w:pPr>
    </w:p>
    <w:p w:rsidR="00754905" w:rsidRPr="00754905" w:rsidRDefault="00754905" w:rsidP="00754905">
      <w:pPr>
        <w:widowControl w:val="0"/>
        <w:spacing w:after="0" w:line="280" w:lineRule="exact"/>
        <w:ind w:left="24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54905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Выполнение работ по разработке проектной и 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сметной документации,</w:t>
      </w:r>
      <w:r w:rsidRPr="00754905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и выполнению изыскательских работ по объекту: «Капитальный ремонт здания МКДОУ </w:t>
      </w:r>
      <w:proofErr w:type="spellStart"/>
      <w:r w:rsidRPr="00754905">
        <w:rPr>
          <w:rFonts w:ascii="Times New Roman" w:eastAsia="Times New Roman" w:hAnsi="Times New Roman" w:cs="Times New Roman"/>
          <w:b/>
          <w:bCs/>
          <w:sz w:val="24"/>
          <w:szCs w:val="28"/>
        </w:rPr>
        <w:t>Кузнецовский</w:t>
      </w:r>
      <w:proofErr w:type="spellEnd"/>
      <w:r w:rsidRPr="00754905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детский сад, расположенного по адресу: Новосибирская область, </w:t>
      </w:r>
      <w:proofErr w:type="spellStart"/>
      <w:r w:rsidRPr="00754905">
        <w:rPr>
          <w:rFonts w:ascii="Times New Roman" w:eastAsia="Times New Roman" w:hAnsi="Times New Roman" w:cs="Times New Roman"/>
          <w:b/>
          <w:bCs/>
          <w:sz w:val="24"/>
          <w:szCs w:val="28"/>
        </w:rPr>
        <w:t>Баганский</w:t>
      </w:r>
      <w:proofErr w:type="spellEnd"/>
      <w:r w:rsidRPr="00754905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район, с. Кузнецовка, ул. Озёрная, 36»</w:t>
      </w:r>
    </w:p>
    <w:p w:rsidR="00754905" w:rsidRPr="00754905" w:rsidRDefault="00754905" w:rsidP="00754905">
      <w:pPr>
        <w:widowControl w:val="0"/>
        <w:spacing w:after="0" w:line="280" w:lineRule="exact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6096"/>
      </w:tblGrid>
      <w:tr w:rsidR="00754905" w:rsidRPr="00754905" w:rsidTr="00754905">
        <w:tc>
          <w:tcPr>
            <w:tcW w:w="709" w:type="dxa"/>
            <w:vAlign w:val="center"/>
          </w:tcPr>
          <w:p w:rsidR="00754905" w:rsidRPr="00754905" w:rsidRDefault="00754905" w:rsidP="007549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260" w:type="dxa"/>
            <w:vAlign w:val="center"/>
          </w:tcPr>
          <w:p w:rsidR="00754905" w:rsidRPr="00754905" w:rsidRDefault="00754905" w:rsidP="007549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Перечень основных данных и требований</w:t>
            </w:r>
          </w:p>
        </w:tc>
        <w:tc>
          <w:tcPr>
            <w:tcW w:w="6096" w:type="dxa"/>
            <w:vAlign w:val="center"/>
          </w:tcPr>
          <w:p w:rsidR="00754905" w:rsidRPr="00754905" w:rsidRDefault="00754905" w:rsidP="0075490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Содержание требований</w:t>
            </w:r>
          </w:p>
        </w:tc>
      </w:tr>
      <w:tr w:rsidR="00754905" w:rsidRPr="00754905" w:rsidTr="00754905">
        <w:tc>
          <w:tcPr>
            <w:tcW w:w="10065" w:type="dxa"/>
            <w:gridSpan w:val="3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1. Общие требования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Основание для выполнения Работ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Решение 14-ой сессии Совета депутатов </w:t>
            </w: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Баганского</w:t>
            </w:r>
            <w:proofErr w:type="spell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района Новосибирской области 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ar-SA"/>
              </w:rPr>
              <w:t>IV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созыва №104 от 09.02.2022.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Вид строительства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Капитальный ремонт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МКДОУ </w:t>
            </w: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Кузнецовский</w:t>
            </w:r>
            <w:proofErr w:type="spell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детский сад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632790, Новосибирская </w:t>
            </w:r>
            <w:proofErr w:type="gram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область,  </w:t>
            </w: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Баганский</w:t>
            </w:r>
            <w:proofErr w:type="spellEnd"/>
            <w:proofErr w:type="gram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район,  с. Кузнецовка, ул. Озёрная, 36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ИНН 5417103400, ОГРН 1025406226120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Средства местного бюджета 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Проектная организация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Определить электронным аукционом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Местонахождение объекта проектирования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Новосибирская область, </w:t>
            </w:r>
            <w:r w:rsidRPr="0075490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р-н </w:t>
            </w:r>
            <w:proofErr w:type="spellStart"/>
            <w:r w:rsidRPr="0075490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Баганский</w:t>
            </w:r>
            <w:proofErr w:type="spellEnd"/>
            <w:r w:rsidRPr="0075490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75490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с.Кузнецовка</w:t>
            </w:r>
            <w:proofErr w:type="spellEnd"/>
            <w:r w:rsidRPr="0075490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ул.Озерная,36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265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spacing w:val="-6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spacing w:val="-2"/>
                <w:kern w:val="1"/>
                <w:sz w:val="24"/>
                <w:szCs w:val="24"/>
                <w:lang w:eastAsia="ar-SA"/>
              </w:rPr>
              <w:t>Характеристика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754905">
              <w:rPr>
                <w:rFonts w:ascii="Times New Roman" w:eastAsia="Andale Sans UI" w:hAnsi="Times New Roman" w:cs="Times New Roman"/>
                <w:spacing w:val="-6"/>
                <w:kern w:val="1"/>
                <w:sz w:val="24"/>
                <w:szCs w:val="24"/>
                <w:lang w:eastAsia="ar-SA"/>
              </w:rPr>
              <w:t>объекта</w:t>
            </w:r>
          </w:p>
          <w:p w:rsidR="00754905" w:rsidRPr="00754905" w:rsidRDefault="00754905" w:rsidP="0075490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Общая площадь здания –301,9 м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vertAlign w:val="superscript"/>
                <w:lang w:eastAsia="ar-SA"/>
              </w:rPr>
              <w:t>2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Площадь земельного участка -  388,7м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vertAlign w:val="superscript"/>
                <w:lang w:eastAsia="ar-SA"/>
              </w:rPr>
              <w:t>2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Этажность существующего здания – 1 этаж;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32"/>
                <w:szCs w:val="32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Строительный объем –</w:t>
            </w:r>
            <w:r w:rsidRPr="00754905">
              <w:rPr>
                <w:rFonts w:ascii="Times New Roman" w:eastAsia="Andale Sans UI" w:hAnsi="Times New Roman" w:cs="Times New Roman"/>
                <w:color w:val="000000"/>
                <w:kern w:val="1"/>
                <w:sz w:val="32"/>
                <w:szCs w:val="32"/>
                <w:vertAlign w:val="superscript"/>
                <w:lang w:eastAsia="ar-SA"/>
              </w:rPr>
              <w:t xml:space="preserve"> 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1283 м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vertAlign w:val="superscript"/>
                <w:lang w:eastAsia="ar-SA"/>
              </w:rPr>
              <w:t>3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1.8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Стадия проектирования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Проектная документная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1.9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Исходные данные для проектирования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Выписка из ЕГРН;</w:t>
            </w:r>
          </w:p>
          <w:p w:rsidR="00754905" w:rsidRPr="00754905" w:rsidRDefault="00754905" w:rsidP="0075490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Технические условия на подключение </w:t>
            </w:r>
            <w:proofErr w:type="gram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к  инженерным</w:t>
            </w:r>
            <w:proofErr w:type="gram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сетям.</w:t>
            </w:r>
          </w:p>
          <w:p w:rsidR="00754905" w:rsidRPr="00754905" w:rsidRDefault="00754905" w:rsidP="00754905">
            <w:pPr>
              <w:numPr>
                <w:ilvl w:val="0"/>
                <w:numId w:val="2"/>
              </w:numPr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Технический паспорт здания.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Необходимость выполнения инженерных изысканий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Выполнить инженерно-геодезические изыскания на отведенном земельном участке </w:t>
            </w:r>
          </w:p>
          <w:p w:rsidR="00754905" w:rsidRPr="00754905" w:rsidRDefault="00754905" w:rsidP="00754905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Выполнить инженерно-геологические изыскания.</w:t>
            </w:r>
          </w:p>
          <w:p w:rsidR="00754905" w:rsidRPr="00754905" w:rsidRDefault="00754905" w:rsidP="00754905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Инженерно-экологические изыскания не проводить так как работы проводятся в границах существующего земельного участка и в периметре существующего здания детского сада.</w:t>
            </w:r>
          </w:p>
        </w:tc>
      </w:tr>
      <w:tr w:rsidR="00754905" w:rsidRPr="00754905" w:rsidTr="00754905">
        <w:trPr>
          <w:trHeight w:val="361"/>
        </w:trPr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1.11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Необходимость выполнения обследования зданий и сооружений, земельного участка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Инструментальное обследование существующего здания. 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Срок  выполнения работ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До 01.06.2022 г.</w:t>
            </w:r>
          </w:p>
        </w:tc>
      </w:tr>
      <w:tr w:rsidR="00754905" w:rsidRPr="00754905" w:rsidTr="00754905">
        <w:tc>
          <w:tcPr>
            <w:tcW w:w="10065" w:type="dxa"/>
            <w:gridSpan w:val="3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2. Основные требования к проектным решениям</w:t>
            </w:r>
          </w:p>
        </w:tc>
      </w:tr>
      <w:tr w:rsidR="00754905" w:rsidRPr="00754905" w:rsidTr="00754905">
        <w:trPr>
          <w:trHeight w:val="219"/>
        </w:trPr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Основные требования и 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технические характеристики объектов строительства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Общая площадь здания –301,9 м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vertAlign w:val="superscript"/>
                <w:lang w:eastAsia="ar-SA"/>
              </w:rPr>
              <w:t>2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Площадь земельного участка -  388,7м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vertAlign w:val="superscript"/>
                <w:lang w:eastAsia="ar-SA"/>
              </w:rPr>
              <w:t>2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Этажность существующего здания – 1 этаж;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Строительный объем –</w:t>
            </w:r>
            <w:r w:rsidRPr="00754905">
              <w:rPr>
                <w:rFonts w:ascii="Times New Roman" w:eastAsia="Andale Sans UI" w:hAnsi="Times New Roman" w:cs="Times New Roman"/>
                <w:color w:val="000000"/>
                <w:kern w:val="1"/>
                <w:sz w:val="32"/>
                <w:szCs w:val="32"/>
                <w:vertAlign w:val="superscript"/>
                <w:lang w:eastAsia="ar-SA"/>
              </w:rPr>
              <w:t xml:space="preserve"> 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1283 м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vertAlign w:val="superscript"/>
                <w:lang w:eastAsia="ar-SA"/>
              </w:rPr>
              <w:t>3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754905" w:rsidRPr="00754905" w:rsidTr="00754905">
        <w:trPr>
          <w:trHeight w:val="219"/>
        </w:trPr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2.2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Основные требования к архитектурно-планировочным решениям здания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Предусмотреть навесы над входами в здание.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Окна - Выполнить из ПВХ профиля с заполнением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двухкамерными стеклопакетами в соответствии с ГОСТ.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Двери: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входные - металлические с заводской отделкой;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внутренние – определить проектом;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Предусмотреть внутренние отделочные работы в соответствии с нормативно-технической документацией.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Внутреннюю отделку помещений выполнить с использованием современных отделочных материалов, учитывающих функциональное назначение помещений и условия эксплуатации, применять экологически чистые и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пожаробезопасные</w:t>
            </w:r>
            <w:proofErr w:type="spell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материалы (в соответствии с нормативно-технической документацией), допускающие влажную уборку и применение дезинфицирующих средств. Данные проектные решения согласовать с Заказчиком.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Стены – отделочные работы определить проектом. Данные проектные решения согласовать с Заказчиком.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Потолки – отделочные работы определить проектом. Данные проектные решения согласовать с Заказчиком.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tabs>
                <w:tab w:val="left" w:pos="134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Полы: определить проектом. Данные проектные решения согласовать с Заказчиком.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Pr="00754905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ar-SA"/>
              </w:rPr>
              <w:t>.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Укрепление  части</w:t>
            </w:r>
            <w:proofErr w:type="gram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фундамента здания  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Наружные стены: материал облицовки и цвет согласовать с Заказчиком.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Кровля: кровельное покрытие</w:t>
            </w:r>
            <w:r w:rsidRPr="00754905">
              <w:t xml:space="preserve"> 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из профилированного листа </w:t>
            </w:r>
            <w:r w:rsidRPr="00754905">
              <w:t xml:space="preserve"> 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 полимерным покрытием НС-35 толщиной 0,7 мм  и цвет согласовать с Заказчиком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Требования к инженерному и технологическому оборудованию 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Системы водоснабжения, водоотведения, внутреннего электроснабжения, средств связи, пожарной сигнализации выполнить в соответствие с нормами на проектирование.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Инженерные коммуникации (кабели,  трассы связи и др.) должны быть смонтированы скрытым способом (но с возможностью эксплуатационного доступа).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2.5 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Подключение здания к инженерным   сетям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Проектирование внутриплощадочных инженерных сетей и подключение объекта к ним – по техническим условиям: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Водоснабжение и водоотведение – согласно техническим условиям;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Электроснабжение – согласно техническим условиям;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Pr="00754905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ar-SA"/>
              </w:rPr>
              <w:t>.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Требования к планировочной организации территории: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-   </w:t>
            </w:r>
            <w:proofErr w:type="gram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зонирование  территории</w:t>
            </w:r>
            <w:proofErr w:type="gram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-  требования по ограждению и охране территорий  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Нет требований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2.7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ind w:firstLine="5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Требования по обеспечению 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условий жизнедеятельности маломобильных групп населения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lastRenderedPageBreak/>
              <w:t xml:space="preserve"> 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Мероприятия по обеспечению условия 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жизнедеятельности МГН выполнить в проектной документации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2.8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Требования к охране окружающей среды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Разработать раздел «Перечень мероприятий по охране окружающей среды» в соответствии с законодательными, нормативными, правовыми актами и требованиями.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2.9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Требования по разработке инженерно-технических мероприятий гражданской обороны и мероприятий по предупреждению чрезвычайных ситуаций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Согласно п. 48.1 Градостроительного кодекса РФ.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2.10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Разработать раздел «</w:t>
            </w: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Мероприятия по обеспечению пожарной безопасности</w:t>
            </w:r>
            <w:r w:rsidRPr="00754905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» в соответствии с законодательными, нормативными, правовыми актами.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2.11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Требование                                                к энергосбережению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Выполнить раздел «Мероприятия по обеспечению соблюдения  требований энергетической эффективности и требованием оснащённости зданий, строений и сооружений приборами учёта используемых энергетических ресурсов».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2.12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Особые условия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Разработку проектной документации выполнить в соответствии со ст. 48 Градостроительного кодекса Российской Федерации, Постановлением Правительства РФ № 87 от 16.02.2008 г. «О составе разделов проектной документации и требованиях к их содержанию</w:t>
            </w:r>
            <w:proofErr w:type="gram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»,  ГОСТ</w:t>
            </w:r>
            <w:proofErr w:type="gram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Р 21.101-2020 «Система проектной документации для строительства». 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Выполнить расчет несущих конструкций здания.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Получить согласование геодезических изысканий ГБУ НСО «</w:t>
            </w: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Геофонд</w:t>
            </w:r>
            <w:proofErr w:type="spell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НСО». Оплата счетов за получение этой услуги возлагается на Подрядчика.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Подрядчику обеспечить подготовку документации в полном </w:t>
            </w:r>
            <w:proofErr w:type="gram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объёме  для</w:t>
            </w:r>
            <w:proofErr w:type="gram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передачи в ГБУ НСО «ГВЭ НСО»  и обеспечить сопровождение проектной документации до получения положительного заключения экспертизы.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Оплата счетов за проведение государственной экспертизы проектной документации и результатов инженерных изысканий, а также достоверности определения сметной стоимости объекта капитального строительства в ГБУ НСО «ГВЭ НСО» производится Подрядчиком.</w:t>
            </w:r>
          </w:p>
        </w:tc>
      </w:tr>
      <w:tr w:rsidR="00754905" w:rsidRPr="00754905" w:rsidTr="00754905">
        <w:trPr>
          <w:trHeight w:val="342"/>
        </w:trPr>
        <w:tc>
          <w:tcPr>
            <w:tcW w:w="10065" w:type="dxa"/>
            <w:gridSpan w:val="3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3. Дополнительные требования</w:t>
            </w:r>
          </w:p>
        </w:tc>
      </w:tr>
      <w:tr w:rsidR="00754905" w:rsidRPr="00754905" w:rsidTr="00754905">
        <w:trPr>
          <w:trHeight w:val="2800"/>
        </w:trPr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Требования к сметной документации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При определении сметной стоимости необходимо руководствоваться действующими сметными нормами и правилами.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Сметную документацию разработать в рублях по состоянию на 01.01.2001 г.  и в текущем уровне цен по состоянию на квартал, предшествующий дате получения положительного заключения государственной экспертизы.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Предусмотреть в сводном сметном расчете затраты на строительный контроль, авторский надзор, временные здания и сооружения, производство работ в зимнее время, непредвиденные затраты и др. при необходимости.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Согласовать сметную документацию с Заказчиком.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Количество экземпляров, передаваемых  заказчику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Документацию предоставить на бумажном носителе: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- Проектную документацию - 4 экземпляра;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- Результаты инженерно-геологических изысканий – 2 экземпляра;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- Отчет по инженерно-геодезическим изысканиям – 2 экземпляра;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- Сметная документация - 4 экземпляра.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- Один экземпляр всей документации предоставить комплектно в электронном виде в корректированном формате </w:t>
            </w: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ar-SA"/>
              </w:rPr>
              <w:t>dwg</w:t>
            </w:r>
            <w:proofErr w:type="spell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pdf</w:t>
            </w:r>
            <w:proofErr w:type="spell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, гранд-смета, </w:t>
            </w: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ar-SA"/>
              </w:rPr>
              <w:t>docx</w:t>
            </w:r>
            <w:proofErr w:type="spell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ex</w:t>
            </w:r>
            <w:proofErr w:type="spell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ar-SA"/>
              </w:rPr>
              <w:t>c</w:t>
            </w:r>
            <w:proofErr w:type="spellStart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el</w:t>
            </w:r>
            <w:proofErr w:type="spellEnd"/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- Положительное заключение экспертизы – 1 шт.</w:t>
            </w:r>
          </w:p>
        </w:tc>
      </w:tr>
      <w:tr w:rsidR="00754905" w:rsidRPr="00754905" w:rsidTr="00754905">
        <w:tc>
          <w:tcPr>
            <w:tcW w:w="709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3.3</w:t>
            </w:r>
          </w:p>
        </w:tc>
        <w:tc>
          <w:tcPr>
            <w:tcW w:w="3260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spacing w:val="-2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spacing w:val="-2"/>
                <w:kern w:val="1"/>
                <w:sz w:val="24"/>
                <w:szCs w:val="24"/>
                <w:lang w:eastAsia="ar-SA"/>
              </w:rPr>
              <w:t xml:space="preserve">Год начала и окончания строительства </w:t>
            </w:r>
          </w:p>
        </w:tc>
        <w:tc>
          <w:tcPr>
            <w:tcW w:w="6096" w:type="dxa"/>
          </w:tcPr>
          <w:p w:rsidR="00754905" w:rsidRPr="00754905" w:rsidRDefault="00754905" w:rsidP="007549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spacing w:val="-2"/>
                <w:kern w:val="1"/>
                <w:sz w:val="24"/>
                <w:szCs w:val="24"/>
                <w:lang w:eastAsia="ar-SA"/>
              </w:rPr>
            </w:pPr>
            <w:r w:rsidRPr="00754905">
              <w:rPr>
                <w:rFonts w:ascii="Times New Roman" w:eastAsia="Andale Sans UI" w:hAnsi="Times New Roman" w:cs="Times New Roman"/>
                <w:spacing w:val="-2"/>
                <w:kern w:val="1"/>
                <w:sz w:val="24"/>
                <w:szCs w:val="24"/>
                <w:lang w:eastAsia="ar-SA"/>
              </w:rPr>
              <w:t>2022 г.</w:t>
            </w:r>
          </w:p>
        </w:tc>
      </w:tr>
    </w:tbl>
    <w:p w:rsidR="00754905" w:rsidRPr="00754905" w:rsidRDefault="00754905" w:rsidP="00754905"/>
    <w:p w:rsidR="00754905" w:rsidRPr="00754905" w:rsidRDefault="00754905" w:rsidP="00754905"/>
    <w:p w:rsidR="007F3E7C" w:rsidRPr="005866AB" w:rsidRDefault="007F3E7C" w:rsidP="007F3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</w:pPr>
    </w:p>
    <w:p w:rsidR="007F3E7C" w:rsidRPr="005866AB" w:rsidRDefault="007F3E7C" w:rsidP="007F3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</w:pPr>
    </w:p>
    <w:tbl>
      <w:tblPr>
        <w:tblpPr w:leftFromText="180" w:rightFromText="180" w:vertAnchor="text" w:horzAnchor="margin" w:tblpXSpec="center" w:tblpY="332"/>
        <w:tblW w:w="10207" w:type="dxa"/>
        <w:tblLayout w:type="fixed"/>
        <w:tblLook w:val="0000" w:firstRow="0" w:lastRow="0" w:firstColumn="0" w:lastColumn="0" w:noHBand="0" w:noVBand="0"/>
      </w:tblPr>
      <w:tblGrid>
        <w:gridCol w:w="5104"/>
        <w:gridCol w:w="5103"/>
      </w:tblGrid>
      <w:tr w:rsidR="0000290A" w:rsidRPr="005866AB" w:rsidTr="008A2EBE">
        <w:tc>
          <w:tcPr>
            <w:tcW w:w="5104" w:type="dxa"/>
            <w:shd w:val="clear" w:color="auto" w:fill="auto"/>
          </w:tcPr>
          <w:p w:rsidR="0000290A" w:rsidRPr="00740556" w:rsidRDefault="0000290A" w:rsidP="00A0063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Заказчик:</w:t>
            </w:r>
          </w:p>
        </w:tc>
        <w:tc>
          <w:tcPr>
            <w:tcW w:w="5103" w:type="dxa"/>
            <w:shd w:val="clear" w:color="auto" w:fill="auto"/>
          </w:tcPr>
          <w:p w:rsidR="0000290A" w:rsidRPr="00740556" w:rsidRDefault="00B04487" w:rsidP="008A2EBE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Подрядчик</w:t>
            </w:r>
            <w:r w:rsidR="0000290A" w:rsidRPr="00740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</w:tr>
      <w:tr w:rsidR="0000290A" w:rsidRPr="005866AB" w:rsidTr="008A2EBE">
        <w:tc>
          <w:tcPr>
            <w:tcW w:w="5104" w:type="dxa"/>
            <w:shd w:val="clear" w:color="auto" w:fill="auto"/>
          </w:tcPr>
          <w:p w:rsidR="0000290A" w:rsidRPr="005866AB" w:rsidRDefault="00BB76CF" w:rsidP="00A0063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2"/>
                <w:sz w:val="24"/>
                <w:szCs w:val="24"/>
                <w:lang w:eastAsia="hi-IN" w:bidi="hi-IN"/>
              </w:rPr>
              <w:t>Заведующий</w:t>
            </w:r>
          </w:p>
        </w:tc>
        <w:tc>
          <w:tcPr>
            <w:tcW w:w="5103" w:type="dxa"/>
            <w:shd w:val="clear" w:color="auto" w:fill="auto"/>
          </w:tcPr>
          <w:p w:rsidR="0000290A" w:rsidRPr="00740556" w:rsidRDefault="00BB76CF" w:rsidP="008A2EBE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76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Индивидуальный предприниматель</w:t>
            </w:r>
          </w:p>
        </w:tc>
      </w:tr>
      <w:tr w:rsidR="0000290A" w:rsidRPr="005866AB" w:rsidTr="008A2EBE">
        <w:tc>
          <w:tcPr>
            <w:tcW w:w="5104" w:type="dxa"/>
            <w:shd w:val="clear" w:color="auto" w:fill="auto"/>
          </w:tcPr>
          <w:p w:rsidR="0000290A" w:rsidRPr="00740556" w:rsidRDefault="007F3E7C" w:rsidP="00A00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05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________________</w:t>
            </w:r>
            <w:r w:rsidR="00A00630" w:rsidRPr="00740556">
              <w:t xml:space="preserve"> </w:t>
            </w:r>
            <w:r w:rsidR="00740556" w:rsidRPr="007405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Г.И. </w:t>
            </w:r>
            <w:proofErr w:type="spellStart"/>
            <w:r w:rsidR="00740556" w:rsidRPr="007405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Резви</w:t>
            </w:r>
            <w:r w:rsidR="00A00630" w:rsidRPr="007405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proofErr w:type="spellEnd"/>
          </w:p>
          <w:p w:rsidR="0000290A" w:rsidRPr="00740556" w:rsidRDefault="0000290A" w:rsidP="00A00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"__" __________ 20__ года</w:t>
            </w:r>
          </w:p>
          <w:p w:rsidR="0000290A" w:rsidRPr="005866AB" w:rsidRDefault="0000290A" w:rsidP="00740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7F3E7C"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7F3E7C"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00290A" w:rsidRPr="00740556" w:rsidRDefault="00BB76CF" w:rsidP="008A2EBE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 В.В. Герасимов</w:t>
            </w:r>
          </w:p>
          <w:p w:rsidR="0000290A" w:rsidRPr="00740556" w:rsidRDefault="0000290A" w:rsidP="008A2EBE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"__" __________ 20__ года</w:t>
            </w:r>
          </w:p>
          <w:p w:rsidR="0000290A" w:rsidRPr="00740556" w:rsidRDefault="0000290A" w:rsidP="008A2EBE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7F3E7C"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7F3E7C" w:rsidRPr="00740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B7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00290A" w:rsidRPr="005866AB" w:rsidRDefault="0000290A" w:rsidP="0000290A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  <w:highlight w:val="yellow"/>
        </w:rPr>
      </w:pPr>
    </w:p>
    <w:p w:rsidR="006C680E" w:rsidRPr="005866AB" w:rsidRDefault="006C680E" w:rsidP="00344C5E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sectPr w:rsidR="006C680E" w:rsidRPr="005866AB" w:rsidSect="006C680E">
      <w:footerReference w:type="default" r:id="rId8"/>
      <w:pgSz w:w="11906" w:h="16838"/>
      <w:pgMar w:top="993" w:right="567" w:bottom="1440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C8D" w:rsidRDefault="00583C8D" w:rsidP="00482178">
      <w:pPr>
        <w:spacing w:after="0" w:line="240" w:lineRule="auto"/>
      </w:pPr>
      <w:r>
        <w:separator/>
      </w:r>
    </w:p>
  </w:endnote>
  <w:endnote w:type="continuationSeparator" w:id="0">
    <w:p w:rsidR="00583C8D" w:rsidRDefault="00583C8D" w:rsidP="00482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679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35F28" w:rsidRPr="00482178" w:rsidRDefault="00535F28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48217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8217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8217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2A0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48217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35F28" w:rsidRDefault="00535F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C8D" w:rsidRDefault="00583C8D" w:rsidP="00482178">
      <w:pPr>
        <w:spacing w:after="0" w:line="240" w:lineRule="auto"/>
      </w:pPr>
      <w:r>
        <w:separator/>
      </w:r>
    </w:p>
  </w:footnote>
  <w:footnote w:type="continuationSeparator" w:id="0">
    <w:p w:rsidR="00583C8D" w:rsidRDefault="00583C8D" w:rsidP="00482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1824DF2"/>
    <w:name w:val="WW8Num5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16492D86"/>
    <w:multiLevelType w:val="hybridMultilevel"/>
    <w:tmpl w:val="3C5AA2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F656EA"/>
    <w:multiLevelType w:val="hybridMultilevel"/>
    <w:tmpl w:val="47C47D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413D83"/>
    <w:multiLevelType w:val="hybridMultilevel"/>
    <w:tmpl w:val="33D85DD0"/>
    <w:lvl w:ilvl="0" w:tplc="54302B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CF74364"/>
    <w:multiLevelType w:val="hybridMultilevel"/>
    <w:tmpl w:val="0CE4D2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3B"/>
    <w:rsid w:val="0000290A"/>
    <w:rsid w:val="00002CC2"/>
    <w:rsid w:val="00011E82"/>
    <w:rsid w:val="00014FF9"/>
    <w:rsid w:val="000308A3"/>
    <w:rsid w:val="00031112"/>
    <w:rsid w:val="00037128"/>
    <w:rsid w:val="00037C50"/>
    <w:rsid w:val="000437EB"/>
    <w:rsid w:val="00046CE2"/>
    <w:rsid w:val="0004768D"/>
    <w:rsid w:val="00051AAD"/>
    <w:rsid w:val="00051FEC"/>
    <w:rsid w:val="00054C53"/>
    <w:rsid w:val="000612DB"/>
    <w:rsid w:val="00070D58"/>
    <w:rsid w:val="00071578"/>
    <w:rsid w:val="00074B5C"/>
    <w:rsid w:val="0007629B"/>
    <w:rsid w:val="00076B79"/>
    <w:rsid w:val="00076E96"/>
    <w:rsid w:val="000779D6"/>
    <w:rsid w:val="000836D8"/>
    <w:rsid w:val="000916C4"/>
    <w:rsid w:val="00091AF2"/>
    <w:rsid w:val="000942DD"/>
    <w:rsid w:val="00094F14"/>
    <w:rsid w:val="000B7A51"/>
    <w:rsid w:val="000C09F8"/>
    <w:rsid w:val="000C347D"/>
    <w:rsid w:val="000C6C53"/>
    <w:rsid w:val="000C6C65"/>
    <w:rsid w:val="000D0285"/>
    <w:rsid w:val="000D3FA4"/>
    <w:rsid w:val="000D419E"/>
    <w:rsid w:val="000E2AC4"/>
    <w:rsid w:val="000E360B"/>
    <w:rsid w:val="000F4BD0"/>
    <w:rsid w:val="000F5963"/>
    <w:rsid w:val="001061B1"/>
    <w:rsid w:val="001069C5"/>
    <w:rsid w:val="001167CA"/>
    <w:rsid w:val="00117566"/>
    <w:rsid w:val="00121F77"/>
    <w:rsid w:val="00145259"/>
    <w:rsid w:val="00147ACF"/>
    <w:rsid w:val="0015063C"/>
    <w:rsid w:val="001530D3"/>
    <w:rsid w:val="00153BF1"/>
    <w:rsid w:val="001567B7"/>
    <w:rsid w:val="001611AD"/>
    <w:rsid w:val="00172A1D"/>
    <w:rsid w:val="001835D0"/>
    <w:rsid w:val="0018417F"/>
    <w:rsid w:val="00186CE3"/>
    <w:rsid w:val="00191E8A"/>
    <w:rsid w:val="001927A3"/>
    <w:rsid w:val="001929DD"/>
    <w:rsid w:val="001A273A"/>
    <w:rsid w:val="001A300F"/>
    <w:rsid w:val="001A5E27"/>
    <w:rsid w:val="001B0AC9"/>
    <w:rsid w:val="001B1EAD"/>
    <w:rsid w:val="001B60BF"/>
    <w:rsid w:val="001C2D89"/>
    <w:rsid w:val="001C3A22"/>
    <w:rsid w:val="001C3BA8"/>
    <w:rsid w:val="001C3D59"/>
    <w:rsid w:val="001C401E"/>
    <w:rsid w:val="001C5E30"/>
    <w:rsid w:val="001D065A"/>
    <w:rsid w:val="001D6306"/>
    <w:rsid w:val="001D672F"/>
    <w:rsid w:val="001E378A"/>
    <w:rsid w:val="001E5803"/>
    <w:rsid w:val="001F135D"/>
    <w:rsid w:val="0020212C"/>
    <w:rsid w:val="002115CD"/>
    <w:rsid w:val="00211DFB"/>
    <w:rsid w:val="0021490A"/>
    <w:rsid w:val="002244F5"/>
    <w:rsid w:val="002277F2"/>
    <w:rsid w:val="00232BBF"/>
    <w:rsid w:val="00235106"/>
    <w:rsid w:val="00240A0E"/>
    <w:rsid w:val="00253736"/>
    <w:rsid w:val="00253E28"/>
    <w:rsid w:val="0025596B"/>
    <w:rsid w:val="00266C11"/>
    <w:rsid w:val="002723E2"/>
    <w:rsid w:val="00274273"/>
    <w:rsid w:val="0028054E"/>
    <w:rsid w:val="00283E0F"/>
    <w:rsid w:val="00286E92"/>
    <w:rsid w:val="00290C18"/>
    <w:rsid w:val="00292184"/>
    <w:rsid w:val="002931E7"/>
    <w:rsid w:val="002A66D6"/>
    <w:rsid w:val="002B09C0"/>
    <w:rsid w:val="002B0BF3"/>
    <w:rsid w:val="002B5CCB"/>
    <w:rsid w:val="002B67E0"/>
    <w:rsid w:val="002C23ED"/>
    <w:rsid w:val="002E2D74"/>
    <w:rsid w:val="002F0106"/>
    <w:rsid w:val="002F376C"/>
    <w:rsid w:val="00302E83"/>
    <w:rsid w:val="00306531"/>
    <w:rsid w:val="003136C2"/>
    <w:rsid w:val="0031712D"/>
    <w:rsid w:val="0031767C"/>
    <w:rsid w:val="003264D8"/>
    <w:rsid w:val="003355E3"/>
    <w:rsid w:val="00344C5E"/>
    <w:rsid w:val="00354DBE"/>
    <w:rsid w:val="00354EF7"/>
    <w:rsid w:val="00362B70"/>
    <w:rsid w:val="00363FAE"/>
    <w:rsid w:val="00364859"/>
    <w:rsid w:val="00371726"/>
    <w:rsid w:val="00385CE9"/>
    <w:rsid w:val="00387796"/>
    <w:rsid w:val="003926CC"/>
    <w:rsid w:val="003A5DFA"/>
    <w:rsid w:val="003B24BC"/>
    <w:rsid w:val="003C1C48"/>
    <w:rsid w:val="003C4808"/>
    <w:rsid w:val="003D027E"/>
    <w:rsid w:val="003D2E3C"/>
    <w:rsid w:val="003D6677"/>
    <w:rsid w:val="003F1136"/>
    <w:rsid w:val="003F1E0D"/>
    <w:rsid w:val="003F53ED"/>
    <w:rsid w:val="004004AD"/>
    <w:rsid w:val="00400D86"/>
    <w:rsid w:val="00411D65"/>
    <w:rsid w:val="00412752"/>
    <w:rsid w:val="00426B9A"/>
    <w:rsid w:val="004337AC"/>
    <w:rsid w:val="00444833"/>
    <w:rsid w:val="00447CEE"/>
    <w:rsid w:val="00450447"/>
    <w:rsid w:val="00452F71"/>
    <w:rsid w:val="00464237"/>
    <w:rsid w:val="0046447A"/>
    <w:rsid w:val="004712D1"/>
    <w:rsid w:val="00471534"/>
    <w:rsid w:val="004734DE"/>
    <w:rsid w:val="00480623"/>
    <w:rsid w:val="00482178"/>
    <w:rsid w:val="00482A93"/>
    <w:rsid w:val="004927CC"/>
    <w:rsid w:val="00493144"/>
    <w:rsid w:val="004936C2"/>
    <w:rsid w:val="0049716F"/>
    <w:rsid w:val="004A61F2"/>
    <w:rsid w:val="004C5F6F"/>
    <w:rsid w:val="004D2AAD"/>
    <w:rsid w:val="004D4F48"/>
    <w:rsid w:val="004D5347"/>
    <w:rsid w:val="004E2F06"/>
    <w:rsid w:val="004E3F58"/>
    <w:rsid w:val="00504823"/>
    <w:rsid w:val="00505950"/>
    <w:rsid w:val="005166F5"/>
    <w:rsid w:val="005166FE"/>
    <w:rsid w:val="00520ADC"/>
    <w:rsid w:val="005221D5"/>
    <w:rsid w:val="005252D0"/>
    <w:rsid w:val="00530604"/>
    <w:rsid w:val="00534DDE"/>
    <w:rsid w:val="00535F28"/>
    <w:rsid w:val="0054280D"/>
    <w:rsid w:val="0054513B"/>
    <w:rsid w:val="0055755E"/>
    <w:rsid w:val="00575FFD"/>
    <w:rsid w:val="00583C8D"/>
    <w:rsid w:val="005866AB"/>
    <w:rsid w:val="005909D4"/>
    <w:rsid w:val="005A2A98"/>
    <w:rsid w:val="005A4D6C"/>
    <w:rsid w:val="005A6972"/>
    <w:rsid w:val="005B34B6"/>
    <w:rsid w:val="005B3BC8"/>
    <w:rsid w:val="005D1F11"/>
    <w:rsid w:val="005D1F5A"/>
    <w:rsid w:val="005E0A33"/>
    <w:rsid w:val="005E7CBF"/>
    <w:rsid w:val="005F1007"/>
    <w:rsid w:val="005F4A08"/>
    <w:rsid w:val="005F5177"/>
    <w:rsid w:val="00600B01"/>
    <w:rsid w:val="006013D0"/>
    <w:rsid w:val="00601608"/>
    <w:rsid w:val="00601F32"/>
    <w:rsid w:val="006038B5"/>
    <w:rsid w:val="006115B4"/>
    <w:rsid w:val="006124D5"/>
    <w:rsid w:val="0061282F"/>
    <w:rsid w:val="00614D48"/>
    <w:rsid w:val="00626F7C"/>
    <w:rsid w:val="0063095A"/>
    <w:rsid w:val="0063695F"/>
    <w:rsid w:val="00640E4B"/>
    <w:rsid w:val="00643F24"/>
    <w:rsid w:val="006459D1"/>
    <w:rsid w:val="00647C13"/>
    <w:rsid w:val="0067019C"/>
    <w:rsid w:val="006711C3"/>
    <w:rsid w:val="00671956"/>
    <w:rsid w:val="0067601B"/>
    <w:rsid w:val="00680B9B"/>
    <w:rsid w:val="00680CF8"/>
    <w:rsid w:val="006948D8"/>
    <w:rsid w:val="006A3847"/>
    <w:rsid w:val="006C1919"/>
    <w:rsid w:val="006C5EB8"/>
    <w:rsid w:val="006C680E"/>
    <w:rsid w:val="006D2E6B"/>
    <w:rsid w:val="006E46ED"/>
    <w:rsid w:val="006F00B5"/>
    <w:rsid w:val="006F4CC7"/>
    <w:rsid w:val="006F625E"/>
    <w:rsid w:val="006F683A"/>
    <w:rsid w:val="00712A72"/>
    <w:rsid w:val="00712C0A"/>
    <w:rsid w:val="00734C13"/>
    <w:rsid w:val="00734F9E"/>
    <w:rsid w:val="00737B54"/>
    <w:rsid w:val="00740556"/>
    <w:rsid w:val="00741741"/>
    <w:rsid w:val="00741C8E"/>
    <w:rsid w:val="00744E36"/>
    <w:rsid w:val="00746FD7"/>
    <w:rsid w:val="00754905"/>
    <w:rsid w:val="0075761E"/>
    <w:rsid w:val="0076084F"/>
    <w:rsid w:val="00761BAB"/>
    <w:rsid w:val="007628E1"/>
    <w:rsid w:val="00763FCA"/>
    <w:rsid w:val="0076489B"/>
    <w:rsid w:val="00776472"/>
    <w:rsid w:val="00793AB8"/>
    <w:rsid w:val="0079584A"/>
    <w:rsid w:val="007A0B7E"/>
    <w:rsid w:val="007A24B0"/>
    <w:rsid w:val="007B3DC4"/>
    <w:rsid w:val="007B7E34"/>
    <w:rsid w:val="007C3BC3"/>
    <w:rsid w:val="007C60D3"/>
    <w:rsid w:val="007C71A3"/>
    <w:rsid w:val="007D24F8"/>
    <w:rsid w:val="007D4671"/>
    <w:rsid w:val="007D6F20"/>
    <w:rsid w:val="007E0DB9"/>
    <w:rsid w:val="007E4A5A"/>
    <w:rsid w:val="007F3E7C"/>
    <w:rsid w:val="007F5FFE"/>
    <w:rsid w:val="007F7C8D"/>
    <w:rsid w:val="00812359"/>
    <w:rsid w:val="00813AF6"/>
    <w:rsid w:val="008312C7"/>
    <w:rsid w:val="0083464C"/>
    <w:rsid w:val="00843AB0"/>
    <w:rsid w:val="00846864"/>
    <w:rsid w:val="00850CD7"/>
    <w:rsid w:val="008528A4"/>
    <w:rsid w:val="00857E71"/>
    <w:rsid w:val="00860621"/>
    <w:rsid w:val="008609F4"/>
    <w:rsid w:val="00864D06"/>
    <w:rsid w:val="00866379"/>
    <w:rsid w:val="00873C52"/>
    <w:rsid w:val="008A23BF"/>
    <w:rsid w:val="008A2A1B"/>
    <w:rsid w:val="008A2EBE"/>
    <w:rsid w:val="008B5186"/>
    <w:rsid w:val="008B52AC"/>
    <w:rsid w:val="008B6756"/>
    <w:rsid w:val="008C6207"/>
    <w:rsid w:val="008D48A2"/>
    <w:rsid w:val="008E39ED"/>
    <w:rsid w:val="008E49BE"/>
    <w:rsid w:val="008E52E7"/>
    <w:rsid w:val="008E610E"/>
    <w:rsid w:val="00901135"/>
    <w:rsid w:val="009020EC"/>
    <w:rsid w:val="009028D5"/>
    <w:rsid w:val="00921301"/>
    <w:rsid w:val="00922BEB"/>
    <w:rsid w:val="009254AA"/>
    <w:rsid w:val="00934590"/>
    <w:rsid w:val="0093601B"/>
    <w:rsid w:val="0093768E"/>
    <w:rsid w:val="00953333"/>
    <w:rsid w:val="00955215"/>
    <w:rsid w:val="0096207A"/>
    <w:rsid w:val="00970DA5"/>
    <w:rsid w:val="00973FF8"/>
    <w:rsid w:val="00975700"/>
    <w:rsid w:val="009762E4"/>
    <w:rsid w:val="00977713"/>
    <w:rsid w:val="00981750"/>
    <w:rsid w:val="00991D7B"/>
    <w:rsid w:val="00995E53"/>
    <w:rsid w:val="009963C3"/>
    <w:rsid w:val="009A5F2F"/>
    <w:rsid w:val="009C0487"/>
    <w:rsid w:val="009C1B8D"/>
    <w:rsid w:val="009C5528"/>
    <w:rsid w:val="009D1127"/>
    <w:rsid w:val="009E4B6B"/>
    <w:rsid w:val="009F073B"/>
    <w:rsid w:val="009F276A"/>
    <w:rsid w:val="009F4F17"/>
    <w:rsid w:val="009F573F"/>
    <w:rsid w:val="00A00630"/>
    <w:rsid w:val="00A01C41"/>
    <w:rsid w:val="00A04252"/>
    <w:rsid w:val="00A04DC6"/>
    <w:rsid w:val="00A066D1"/>
    <w:rsid w:val="00A13DD2"/>
    <w:rsid w:val="00A16AC8"/>
    <w:rsid w:val="00A17029"/>
    <w:rsid w:val="00A22B74"/>
    <w:rsid w:val="00A246D9"/>
    <w:rsid w:val="00A27836"/>
    <w:rsid w:val="00A32684"/>
    <w:rsid w:val="00A3553C"/>
    <w:rsid w:val="00A35E67"/>
    <w:rsid w:val="00A4381F"/>
    <w:rsid w:val="00A604F9"/>
    <w:rsid w:val="00A64680"/>
    <w:rsid w:val="00A65472"/>
    <w:rsid w:val="00A71E94"/>
    <w:rsid w:val="00A722CE"/>
    <w:rsid w:val="00A72A8F"/>
    <w:rsid w:val="00A870E0"/>
    <w:rsid w:val="00A90AE1"/>
    <w:rsid w:val="00A96047"/>
    <w:rsid w:val="00A96F27"/>
    <w:rsid w:val="00AA371D"/>
    <w:rsid w:val="00AA52DB"/>
    <w:rsid w:val="00AA5F35"/>
    <w:rsid w:val="00AA67AC"/>
    <w:rsid w:val="00AB00F7"/>
    <w:rsid w:val="00AB0FA2"/>
    <w:rsid w:val="00AB5880"/>
    <w:rsid w:val="00AC1574"/>
    <w:rsid w:val="00AC235C"/>
    <w:rsid w:val="00AC6844"/>
    <w:rsid w:val="00AD2A0B"/>
    <w:rsid w:val="00AE046C"/>
    <w:rsid w:val="00AE2355"/>
    <w:rsid w:val="00AE393B"/>
    <w:rsid w:val="00AE7FC7"/>
    <w:rsid w:val="00AF0048"/>
    <w:rsid w:val="00AF2F53"/>
    <w:rsid w:val="00AF5F18"/>
    <w:rsid w:val="00AF71A6"/>
    <w:rsid w:val="00B04487"/>
    <w:rsid w:val="00B055AF"/>
    <w:rsid w:val="00B076E6"/>
    <w:rsid w:val="00B07C1D"/>
    <w:rsid w:val="00B15151"/>
    <w:rsid w:val="00B1667B"/>
    <w:rsid w:val="00B2075E"/>
    <w:rsid w:val="00B20E03"/>
    <w:rsid w:val="00B25466"/>
    <w:rsid w:val="00B260D1"/>
    <w:rsid w:val="00B27078"/>
    <w:rsid w:val="00B311DE"/>
    <w:rsid w:val="00B32918"/>
    <w:rsid w:val="00B33CC4"/>
    <w:rsid w:val="00B367A3"/>
    <w:rsid w:val="00B46AB5"/>
    <w:rsid w:val="00B53B8B"/>
    <w:rsid w:val="00B53C5D"/>
    <w:rsid w:val="00B6060F"/>
    <w:rsid w:val="00B73C14"/>
    <w:rsid w:val="00B96B9D"/>
    <w:rsid w:val="00B97F03"/>
    <w:rsid w:val="00BA2090"/>
    <w:rsid w:val="00BA7432"/>
    <w:rsid w:val="00BB1B52"/>
    <w:rsid w:val="00BB23CF"/>
    <w:rsid w:val="00BB2C25"/>
    <w:rsid w:val="00BB76CF"/>
    <w:rsid w:val="00BC247F"/>
    <w:rsid w:val="00BC30D5"/>
    <w:rsid w:val="00BC6DE1"/>
    <w:rsid w:val="00BD2BFB"/>
    <w:rsid w:val="00BD2E5D"/>
    <w:rsid w:val="00BD3757"/>
    <w:rsid w:val="00BE2F11"/>
    <w:rsid w:val="00BE7DC5"/>
    <w:rsid w:val="00BF15A3"/>
    <w:rsid w:val="00C06402"/>
    <w:rsid w:val="00C11755"/>
    <w:rsid w:val="00C14A72"/>
    <w:rsid w:val="00C1521E"/>
    <w:rsid w:val="00C2412D"/>
    <w:rsid w:val="00C25246"/>
    <w:rsid w:val="00C36C6B"/>
    <w:rsid w:val="00C37203"/>
    <w:rsid w:val="00C409A4"/>
    <w:rsid w:val="00C42594"/>
    <w:rsid w:val="00C444FD"/>
    <w:rsid w:val="00C478ED"/>
    <w:rsid w:val="00C51CA3"/>
    <w:rsid w:val="00C52324"/>
    <w:rsid w:val="00C66550"/>
    <w:rsid w:val="00C73330"/>
    <w:rsid w:val="00C9032D"/>
    <w:rsid w:val="00C96293"/>
    <w:rsid w:val="00C9684E"/>
    <w:rsid w:val="00CB178F"/>
    <w:rsid w:val="00CB2997"/>
    <w:rsid w:val="00CC3223"/>
    <w:rsid w:val="00CC68F7"/>
    <w:rsid w:val="00CD1251"/>
    <w:rsid w:val="00CD1BCD"/>
    <w:rsid w:val="00CE0644"/>
    <w:rsid w:val="00CF2CAA"/>
    <w:rsid w:val="00CF5907"/>
    <w:rsid w:val="00D00809"/>
    <w:rsid w:val="00D00BB3"/>
    <w:rsid w:val="00D0680F"/>
    <w:rsid w:val="00D10287"/>
    <w:rsid w:val="00D11615"/>
    <w:rsid w:val="00D12090"/>
    <w:rsid w:val="00D12558"/>
    <w:rsid w:val="00D13102"/>
    <w:rsid w:val="00D16365"/>
    <w:rsid w:val="00D20D75"/>
    <w:rsid w:val="00D22696"/>
    <w:rsid w:val="00D309C0"/>
    <w:rsid w:val="00D32F70"/>
    <w:rsid w:val="00D33DFF"/>
    <w:rsid w:val="00D369E3"/>
    <w:rsid w:val="00D40AB8"/>
    <w:rsid w:val="00D6659C"/>
    <w:rsid w:val="00D66961"/>
    <w:rsid w:val="00D740F8"/>
    <w:rsid w:val="00D745DC"/>
    <w:rsid w:val="00D74A19"/>
    <w:rsid w:val="00D7578D"/>
    <w:rsid w:val="00D778B5"/>
    <w:rsid w:val="00D83AE8"/>
    <w:rsid w:val="00D877AC"/>
    <w:rsid w:val="00D9200E"/>
    <w:rsid w:val="00D948A3"/>
    <w:rsid w:val="00D97814"/>
    <w:rsid w:val="00DA6F77"/>
    <w:rsid w:val="00DA75A6"/>
    <w:rsid w:val="00DC3340"/>
    <w:rsid w:val="00DD39FF"/>
    <w:rsid w:val="00DE0A0E"/>
    <w:rsid w:val="00DE26FD"/>
    <w:rsid w:val="00DE7F4E"/>
    <w:rsid w:val="00DF0C61"/>
    <w:rsid w:val="00DF7A53"/>
    <w:rsid w:val="00E02C59"/>
    <w:rsid w:val="00E14BC5"/>
    <w:rsid w:val="00E14DA1"/>
    <w:rsid w:val="00E2009C"/>
    <w:rsid w:val="00E205FD"/>
    <w:rsid w:val="00E327CE"/>
    <w:rsid w:val="00E54723"/>
    <w:rsid w:val="00E55317"/>
    <w:rsid w:val="00E62AF8"/>
    <w:rsid w:val="00E76481"/>
    <w:rsid w:val="00E93CD9"/>
    <w:rsid w:val="00E949B2"/>
    <w:rsid w:val="00EA0DBE"/>
    <w:rsid w:val="00EA4AC4"/>
    <w:rsid w:val="00EB204D"/>
    <w:rsid w:val="00EC2849"/>
    <w:rsid w:val="00EC35CF"/>
    <w:rsid w:val="00EC57C6"/>
    <w:rsid w:val="00EC6C19"/>
    <w:rsid w:val="00ED1EEE"/>
    <w:rsid w:val="00ED6B98"/>
    <w:rsid w:val="00EE2F64"/>
    <w:rsid w:val="00EE5CA2"/>
    <w:rsid w:val="00EE7BF3"/>
    <w:rsid w:val="00EF4A22"/>
    <w:rsid w:val="00EF634C"/>
    <w:rsid w:val="00F07E8E"/>
    <w:rsid w:val="00F2064F"/>
    <w:rsid w:val="00F22B11"/>
    <w:rsid w:val="00F2595E"/>
    <w:rsid w:val="00F268E8"/>
    <w:rsid w:val="00F3021F"/>
    <w:rsid w:val="00F32699"/>
    <w:rsid w:val="00F33A0F"/>
    <w:rsid w:val="00F37DC8"/>
    <w:rsid w:val="00F437A9"/>
    <w:rsid w:val="00F515D3"/>
    <w:rsid w:val="00F51C8C"/>
    <w:rsid w:val="00F5215A"/>
    <w:rsid w:val="00F5253A"/>
    <w:rsid w:val="00F537C9"/>
    <w:rsid w:val="00F55721"/>
    <w:rsid w:val="00F576E9"/>
    <w:rsid w:val="00F60834"/>
    <w:rsid w:val="00F71A0F"/>
    <w:rsid w:val="00F71B0F"/>
    <w:rsid w:val="00F72DC0"/>
    <w:rsid w:val="00F74694"/>
    <w:rsid w:val="00F7473D"/>
    <w:rsid w:val="00F74C86"/>
    <w:rsid w:val="00F750DD"/>
    <w:rsid w:val="00F77C47"/>
    <w:rsid w:val="00F869FB"/>
    <w:rsid w:val="00F90C7C"/>
    <w:rsid w:val="00F95FC5"/>
    <w:rsid w:val="00F96153"/>
    <w:rsid w:val="00FA05B4"/>
    <w:rsid w:val="00FA3098"/>
    <w:rsid w:val="00FA37EB"/>
    <w:rsid w:val="00FB0F3F"/>
    <w:rsid w:val="00FB4E39"/>
    <w:rsid w:val="00FB563F"/>
    <w:rsid w:val="00FB6A6C"/>
    <w:rsid w:val="00FC211A"/>
    <w:rsid w:val="00FC46E0"/>
    <w:rsid w:val="00FD137B"/>
    <w:rsid w:val="00FE10C1"/>
    <w:rsid w:val="00FE2F9D"/>
    <w:rsid w:val="00FE3EEB"/>
    <w:rsid w:val="00FE70D9"/>
    <w:rsid w:val="00FF4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632B01"/>
  <w15:docId w15:val="{B8A11542-DF1E-4500-8FF7-248970A0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3021F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3021F"/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 Spacing"/>
    <w:qFormat/>
    <w:rsid w:val="00344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34F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34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Основной текст 22"/>
    <w:basedOn w:val="a"/>
    <w:rsid w:val="00F5572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styleId="a6">
    <w:name w:val="header"/>
    <w:basedOn w:val="a"/>
    <w:link w:val="a7"/>
    <w:uiPriority w:val="99"/>
    <w:unhideWhenUsed/>
    <w:rsid w:val="00482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2178"/>
  </w:style>
  <w:style w:type="paragraph" w:styleId="a8">
    <w:name w:val="footer"/>
    <w:basedOn w:val="a"/>
    <w:link w:val="a9"/>
    <w:uiPriority w:val="99"/>
    <w:unhideWhenUsed/>
    <w:rsid w:val="00482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2178"/>
  </w:style>
  <w:style w:type="paragraph" w:styleId="aa">
    <w:name w:val="Balloon Text"/>
    <w:basedOn w:val="a"/>
    <w:link w:val="ab"/>
    <w:uiPriority w:val="99"/>
    <w:semiHidden/>
    <w:unhideWhenUsed/>
    <w:rsid w:val="0000290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90A"/>
    <w:rPr>
      <w:rFonts w:ascii="Arial" w:hAnsi="Arial" w:cs="Arial"/>
      <w:sz w:val="16"/>
      <w:szCs w:val="16"/>
    </w:rPr>
  </w:style>
  <w:style w:type="paragraph" w:customStyle="1" w:styleId="ac">
    <w:name w:val="Содержимое таблицы"/>
    <w:basedOn w:val="a"/>
    <w:rsid w:val="00F5253A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F52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val="de-DE" w:eastAsia="ar-SA"/>
    </w:rPr>
  </w:style>
  <w:style w:type="table" w:customStyle="1" w:styleId="1">
    <w:name w:val="Сетка таблицы1"/>
    <w:basedOn w:val="a1"/>
    <w:next w:val="a5"/>
    <w:uiPriority w:val="59"/>
    <w:rsid w:val="00240A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unhideWhenUsed/>
    <w:rsid w:val="00A006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A00630"/>
  </w:style>
  <w:style w:type="paragraph" w:styleId="af">
    <w:name w:val="annotation text"/>
    <w:basedOn w:val="a"/>
    <w:link w:val="af0"/>
    <w:uiPriority w:val="99"/>
    <w:semiHidden/>
    <w:unhideWhenUsed/>
    <w:rsid w:val="00A0063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00630"/>
    <w:rPr>
      <w:sz w:val="20"/>
      <w:szCs w:val="20"/>
    </w:rPr>
  </w:style>
  <w:style w:type="paragraph" w:customStyle="1" w:styleId="af1">
    <w:name w:val="Абзац"/>
    <w:basedOn w:val="a"/>
    <w:link w:val="af2"/>
    <w:uiPriority w:val="99"/>
    <w:rsid w:val="00A00630"/>
    <w:pPr>
      <w:spacing w:after="0" w:line="240" w:lineRule="auto"/>
      <w:ind w:left="397" w:right="284" w:firstLine="45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Абзац Знак"/>
    <w:link w:val="af1"/>
    <w:uiPriority w:val="99"/>
    <w:locked/>
    <w:rsid w:val="00A00630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Hyperlink"/>
    <w:basedOn w:val="a0"/>
    <w:uiPriority w:val="99"/>
    <w:unhideWhenUsed/>
    <w:rsid w:val="00640E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9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30757-060D-4ADB-8BC2-F7F4E1D0D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Gumenuk</dc:creator>
  <cp:lastModifiedBy>Виталя</cp:lastModifiedBy>
  <cp:revision>5</cp:revision>
  <cp:lastPrinted>2022-02-11T12:14:00Z</cp:lastPrinted>
  <dcterms:created xsi:type="dcterms:W3CDTF">2022-05-20T02:23:00Z</dcterms:created>
  <dcterms:modified xsi:type="dcterms:W3CDTF">2022-05-20T02:27:00Z</dcterms:modified>
</cp:coreProperties>
</file>