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25D29" w14:textId="77777777" w:rsidR="000570CB" w:rsidRPr="00714C65" w:rsidRDefault="0039329E">
      <w:pPr>
        <w:pStyle w:val="Textbody"/>
        <w:jc w:val="center"/>
        <w:rPr>
          <w:rFonts w:ascii="Times New Roman" w:hAnsi="Times New Roman" w:cs="Times New Roman"/>
          <w:color w:val="000000"/>
          <w:sz w:val="20"/>
          <w:szCs w:val="16"/>
        </w:rPr>
      </w:pPr>
      <w:r>
        <w:rPr>
          <w:rFonts w:ascii="Times New Roman" w:hAnsi="Times New Roman" w:cs="Times New Roman"/>
          <w:color w:val="000000"/>
          <w:sz w:val="20"/>
          <w:szCs w:val="16"/>
        </w:rPr>
        <w:t xml:space="preserve">                                                                                                                                      </w:t>
      </w:r>
      <w:r w:rsidRPr="00714C65">
        <w:rPr>
          <w:rFonts w:ascii="Times New Roman" w:hAnsi="Times New Roman" w:cs="Times New Roman"/>
          <w:color w:val="000000"/>
          <w:sz w:val="20"/>
          <w:szCs w:val="16"/>
        </w:rPr>
        <w:t xml:space="preserve"> Приложение № 1</w:t>
      </w:r>
    </w:p>
    <w:p w14:paraId="405CB36E" w14:textId="5366E0E5" w:rsidR="000570CB" w:rsidRPr="00714C65" w:rsidRDefault="0039329E">
      <w:pPr>
        <w:pStyle w:val="Textbody"/>
        <w:ind w:left="6803"/>
        <w:rPr>
          <w:rFonts w:ascii="Times New Roman" w:hAnsi="Times New Roman" w:cs="Times New Roman"/>
          <w:color w:val="000000"/>
          <w:sz w:val="20"/>
        </w:rPr>
      </w:pPr>
      <w:r w:rsidRPr="00714C65">
        <w:rPr>
          <w:rFonts w:ascii="Times New Roman" w:hAnsi="Times New Roman" w:cs="Times New Roman"/>
          <w:color w:val="000000"/>
          <w:sz w:val="20"/>
        </w:rPr>
        <w:t xml:space="preserve">                        к Договору № __________</w:t>
      </w:r>
      <w:r w:rsidRPr="00714C65">
        <w:rPr>
          <w:rFonts w:ascii="Times New Roman" w:hAnsi="Times New Roman" w:cs="Times New Roman"/>
          <w:color w:val="000000"/>
          <w:sz w:val="20"/>
        </w:rPr>
        <w:br/>
        <w:t xml:space="preserve">                       от «__» ________ 202</w:t>
      </w:r>
      <w:r w:rsidR="000158AC">
        <w:rPr>
          <w:rFonts w:ascii="Times New Roman" w:hAnsi="Times New Roman" w:cs="Times New Roman"/>
          <w:color w:val="000000"/>
          <w:sz w:val="20"/>
        </w:rPr>
        <w:t>4</w:t>
      </w:r>
      <w:r w:rsidRPr="00714C65">
        <w:rPr>
          <w:rFonts w:ascii="Times New Roman" w:hAnsi="Times New Roman" w:cs="Times New Roman"/>
          <w:color w:val="000000"/>
          <w:sz w:val="20"/>
        </w:rPr>
        <w:t xml:space="preserve"> г.</w:t>
      </w:r>
    </w:p>
    <w:p w14:paraId="3F5C4C04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jc w:val="center"/>
        <w:rPr>
          <w:rFonts w:ascii="Times New Roman" w:hAnsi="Times New Roman" w:cs="Times New Roman"/>
          <w:sz w:val="16"/>
          <w:szCs w:val="16"/>
        </w:rPr>
      </w:pPr>
    </w:p>
    <w:p w14:paraId="52DD131D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jc w:val="center"/>
        <w:rPr>
          <w:rFonts w:ascii="Times New Roman" w:hAnsi="Times New Roman" w:cs="Times New Roman"/>
          <w:sz w:val="16"/>
          <w:szCs w:val="16"/>
        </w:rPr>
      </w:pPr>
    </w:p>
    <w:p w14:paraId="06331B53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jc w:val="center"/>
        <w:rPr>
          <w:rFonts w:ascii="Times New Roman" w:hAnsi="Times New Roman" w:cs="Times New Roman"/>
          <w:sz w:val="16"/>
          <w:szCs w:val="16"/>
        </w:rPr>
      </w:pPr>
    </w:p>
    <w:p w14:paraId="71AC062F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6946"/>
        <w:rPr>
          <w:rFonts w:ascii="Times New Roman" w:hAnsi="Times New Roman" w:cs="Times New Roman"/>
        </w:rPr>
      </w:pPr>
    </w:p>
    <w:p w14:paraId="558D74FE" w14:textId="77777777" w:rsidR="00026A88" w:rsidRDefault="00ED683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39329E">
        <w:rPr>
          <w:rFonts w:ascii="Times New Roman" w:hAnsi="Times New Roman" w:cs="Times New Roman"/>
          <w:sz w:val="28"/>
          <w:szCs w:val="28"/>
        </w:rPr>
        <w:t xml:space="preserve"> на проектирование </w:t>
      </w: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3932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DFDFD3" w14:textId="12CD062F" w:rsidR="000570CB" w:rsidRPr="000158AC" w:rsidRDefault="000158AC" w:rsidP="000158A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</w:t>
      </w:r>
      <w:r w:rsidRPr="000158AC">
        <w:rPr>
          <w:rFonts w:ascii="Times New Roman" w:hAnsi="Times New Roman" w:cs="Times New Roman"/>
          <w:sz w:val="28"/>
          <w:szCs w:val="28"/>
        </w:rPr>
        <w:t>дание по производству обжарки кофейных зерен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8AC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br/>
      </w:r>
      <w:r w:rsidRPr="000158AC">
        <w:rPr>
          <w:rFonts w:ascii="Times New Roman" w:hAnsi="Times New Roman" w:cs="Times New Roman"/>
          <w:sz w:val="28"/>
          <w:szCs w:val="28"/>
        </w:rPr>
        <w:t>г. Ижевск, ул. Баранова,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8A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79A659D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</w:rPr>
      </w:pPr>
    </w:p>
    <w:tbl>
      <w:tblPr>
        <w:tblW w:w="1040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2"/>
        <w:gridCol w:w="5223"/>
      </w:tblGrid>
      <w:tr w:rsidR="000570CB" w14:paraId="5A7A99DA" w14:textId="77777777">
        <w:trPr>
          <w:trHeight w:val="579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90836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CC0B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0570CB" w14:paraId="5B0A4A73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2AD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Общие данные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7FF8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0FC355E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F346" w14:textId="77777777" w:rsidR="000570CB" w:rsidRDefault="0039329E">
            <w:pPr>
              <w:pStyle w:val="HTML"/>
              <w:numPr>
                <w:ilvl w:val="0"/>
                <w:numId w:val="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06" w:hanging="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 объекта:</w:t>
            </w:r>
          </w:p>
          <w:p w14:paraId="353F819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наименование и пункт государственной, муниципальной программы, решение собственника)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AA045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собственника</w:t>
            </w:r>
          </w:p>
        </w:tc>
      </w:tr>
      <w:tr w:rsidR="000570CB" w14:paraId="0698B94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43D4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Застройщик (технический заказчик):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BE85" w14:textId="0FF45674" w:rsidR="000570CB" w:rsidRPr="00375C46" w:rsidRDefault="00375C4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5C46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ООО «</w:t>
            </w:r>
            <w:proofErr w:type="spellStart"/>
            <w:r w:rsidRPr="00375C46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Тэйсти</w:t>
            </w:r>
            <w:proofErr w:type="spellEnd"/>
            <w:r w:rsidRPr="00375C46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Кофе»</w:t>
            </w:r>
          </w:p>
        </w:tc>
      </w:tr>
      <w:tr w:rsidR="000570CB" w14:paraId="5DBBFD67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AA4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Инвестор (при наличии):</w:t>
            </w:r>
          </w:p>
          <w:p w14:paraId="3D1C8AC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519D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570CB" w14:paraId="78BFB9F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452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Проектная организация:</w:t>
            </w:r>
          </w:p>
          <w:p w14:paraId="4F6A3F0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F924" w14:textId="4890092C" w:rsidR="000570CB" w:rsidRDefault="00375C46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Ижэнергопроект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70CB" w14:paraId="58472D3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EE59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Вид работ:</w:t>
            </w:r>
          </w:p>
          <w:p w14:paraId="63C9D09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(строительство, реконструкция, капитальный ремонт (далее - строительство)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4978F" w14:textId="6B0F1149" w:rsidR="000570CB" w:rsidRDefault="00ED683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</w:t>
            </w:r>
          </w:p>
        </w:tc>
      </w:tr>
      <w:tr w:rsidR="000570CB" w14:paraId="18FBEBF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FF1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Источник финансирования строительства объекта:</w:t>
            </w:r>
          </w:p>
          <w:p w14:paraId="714F7E46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наименование источников финансирования, в том числе федеральный бюджет, региональный бюджет, местный бюджет, внебюджетные средства)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C45BC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средства заказчика-застройщика</w:t>
            </w:r>
          </w:p>
        </w:tc>
      </w:tr>
      <w:tr w:rsidR="000570CB" w14:paraId="0F51927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B5E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Технические условия на подключение (присоединение) объекта к сетям инженерно-технического обеспечения (при наличии):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64D55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Предоставляются заказчиком-застройщиком по запросу</w:t>
            </w:r>
          </w:p>
        </w:tc>
      </w:tr>
      <w:tr w:rsidR="000570CB" w14:paraId="7AFCCC9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DB2B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Требования к выделению этапов строительства объекта:</w:t>
            </w:r>
          </w:p>
          <w:p w14:paraId="566E8A4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сведения о необходимости выделения этапов строительства)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61B2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1445078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0CDE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Срок строительства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75702" w14:textId="196128A1" w:rsidR="000570CB" w:rsidRDefault="0039329E">
            <w:pPr>
              <w:pStyle w:val="Standard"/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– 202</w:t>
            </w:r>
            <w:r w:rsidR="00CC55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4419D86" w14:textId="6BF42AC9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– 202</w:t>
            </w:r>
            <w:r w:rsidR="00CC558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70CB" w14:paraId="15A9D40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F9F6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279C6" w14:textId="77777777" w:rsidR="000570CB" w:rsidRPr="00E45EEE" w:rsidRDefault="0039329E" w:rsidP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Определяются проектом.</w:t>
            </w:r>
          </w:p>
          <w:p w14:paraId="0B966E7C" w14:textId="58BCBED7" w:rsidR="000570CB" w:rsidRPr="00E45EEE" w:rsidRDefault="0039329E" w:rsidP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Предварительные данные:</w:t>
            </w:r>
          </w:p>
          <w:p w14:paraId="505BE2DF" w14:textId="06B6139B" w:rsidR="00375C46" w:rsidRPr="00E45EEE" w:rsidRDefault="000158AC" w:rsidP="00E45EEE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Производственный </w:t>
            </w:r>
            <w:r w:rsidR="0008257F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одноэтажный корпус с антресолью </w:t>
            </w:r>
          </w:p>
          <w:p w14:paraId="6791D891" w14:textId="5746FCA8" w:rsidR="000158AC" w:rsidRPr="00E45EEE" w:rsidRDefault="000158AC" w:rsidP="00E45EEE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Габариты корпуса 54,00 х 36 м</w:t>
            </w:r>
          </w:p>
          <w:p w14:paraId="5957A66D" w14:textId="6318648F" w:rsidR="0008257F" w:rsidRPr="00E45EEE" w:rsidRDefault="0008257F" w:rsidP="00E45EEE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антресоли 881,5 м2 (уточнить проектом)</w:t>
            </w:r>
          </w:p>
          <w:p w14:paraId="7E7AAFBB" w14:textId="48F3F461" w:rsidR="000158AC" w:rsidRPr="00E45EEE" w:rsidRDefault="000158AC" w:rsidP="00E45EEE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застройки – 1944 м2 (уточнить проектом)</w:t>
            </w:r>
          </w:p>
          <w:p w14:paraId="51F2FB8A" w14:textId="0300F86C" w:rsidR="000158AC" w:rsidRPr="00E45EEE" w:rsidRDefault="000158AC" w:rsidP="00E45EEE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здания – 28</w:t>
            </w:r>
            <w:r w:rsidR="0008257F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м2 (уточнить проектом)</w:t>
            </w:r>
          </w:p>
          <w:p w14:paraId="54758171" w14:textId="3AF3AC42" w:rsidR="000158AC" w:rsidRPr="00E45EEE" w:rsidRDefault="0039329E" w:rsidP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158AC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часть располагается на 1 этаже</w:t>
            </w:r>
          </w:p>
          <w:p w14:paraId="547D8C7B" w14:textId="1EDFF445" w:rsidR="000570CB" w:rsidRPr="00E45EEE" w:rsidRDefault="0039329E" w:rsidP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0158AC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административно-бытовая часть располагается на 2 этаже</w:t>
            </w:r>
          </w:p>
          <w:p w14:paraId="6F832831" w14:textId="68C059C5" w:rsidR="000570CB" w:rsidRPr="00E45EEE" w:rsidRDefault="000158AC" w:rsidP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 18:26:040570:434</w:t>
            </w:r>
          </w:p>
        </w:tc>
      </w:tr>
      <w:tr w:rsidR="000570CB" w14:paraId="04E6AD12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6CCE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Идентификационные признаки объекта устанавливаются в соответствии со статьей 4 Федерального закона от 30 декабря 2009 г. № 384-ФЗ "Технический регламент о безопасности зданий и сооружений" (Собрание законодательства Российской Федерации, 2010, № 1, ст. 5; 2013, № 27, ст. 3477) и включают в себя: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5DC05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4B14D939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4BC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 Назначение: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8F823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классификатором объектов капитального строительства по их назначению и функционально-технологическим особенностям, от 02.11.2022 № 928/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3A3D072" w14:textId="77777777" w:rsidR="008F6FD1" w:rsidRPr="00E45EEE" w:rsidRDefault="008F6FD1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производства бакалейной продукции</w:t>
            </w:r>
          </w:p>
          <w:p w14:paraId="45A44C6D" w14:textId="0C1E0717" w:rsidR="000570CB" w:rsidRPr="008F6FD1" w:rsidRDefault="008F6FD1">
            <w:pPr>
              <w:pStyle w:val="Standard"/>
              <w:spacing w:after="0" w:line="240" w:lineRule="auto"/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цеха по производству кофе</w:t>
            </w:r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код 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06.03.003.002</w:t>
            </w:r>
          </w:p>
        </w:tc>
      </w:tr>
      <w:tr w:rsidR="000570CB" w14:paraId="58AE5A2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E418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 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13B1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принадлежит</w:t>
            </w:r>
          </w:p>
        </w:tc>
      </w:tr>
      <w:tr w:rsidR="000570CB" w14:paraId="518C52C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620E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 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3364A" w14:textId="08DF41DF" w:rsidR="00ED683B" w:rsidRDefault="00ED683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пучинистость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грунтов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E90C5E" w14:textId="786458E5" w:rsidR="000570CB" w:rsidRDefault="00ED683B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проведения инженерных изысканий.</w:t>
            </w:r>
          </w:p>
        </w:tc>
      </w:tr>
      <w:tr w:rsidR="000570CB" w14:paraId="37BDB1D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18ED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 Принадлежность к опасным производственным объектам:</w:t>
            </w:r>
          </w:p>
          <w:p w14:paraId="46E0A392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(при принадлежности объекта к опасным производственным объектам также указываются категория и класс опасности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E1FF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опасности ОПО определить проектом</w:t>
            </w:r>
          </w:p>
        </w:tc>
      </w:tr>
      <w:tr w:rsidR="000570CB" w14:paraId="179EBDF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E2B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 Пожарная и взрывопожарная опасность:</w:t>
            </w:r>
          </w:p>
          <w:p w14:paraId="7715520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категория пожарной (взрывопожарной) опасности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7F42A" w14:textId="77777777" w:rsidR="000570CB" w:rsidRDefault="0039329E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  <w:p w14:paraId="4E5EB637" w14:textId="77777777" w:rsidR="000570CB" w:rsidRDefault="0039329E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по функциональной пожарной опасности:</w:t>
            </w:r>
          </w:p>
          <w:p w14:paraId="22813659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Ф5.1 - производственные здания</w:t>
            </w:r>
          </w:p>
          <w:p w14:paraId="520EAA0E" w14:textId="77777777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Ф4.3 – административно-бытовая часть.</w:t>
            </w:r>
          </w:p>
        </w:tc>
      </w:tr>
      <w:tr w:rsidR="000570CB" w14:paraId="1408D4C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B8A1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11.6. Наличие помещений с постоянным пребыванием людей: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A0BA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Имеется.</w:t>
            </w:r>
          </w:p>
        </w:tc>
      </w:tr>
      <w:tr w:rsidR="000570CB" w14:paraId="29B2E38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72AD6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11.7. Уровень ответственности (устанавливаются согласно пункту 7 части 1 и части 7 статьи 4 Федерального закона от 30 декабря 2009 г. № 384-ФЗ "Технический регламент о безопасности зданий и сооружений":</w:t>
            </w:r>
          </w:p>
          <w:p w14:paraId="2693201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(повышенный, нормальный, пониженный)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1614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Нормальный</w:t>
            </w:r>
          </w:p>
        </w:tc>
      </w:tr>
      <w:tr w:rsidR="000570CB" w14:paraId="562F26F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02316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Требования о необходимости соответствия проектной документации обоснованию безопасности опасного производственного</w:t>
            </w:r>
          </w:p>
          <w:p w14:paraId="21DEE9C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объекта:</w:t>
            </w:r>
          </w:p>
          <w:p w14:paraId="7FBBF2A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C032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5DD63C9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962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Требования к качеству, конкурентоспособности, экологичности и энергоэффективности проектных решений:</w:t>
            </w:r>
          </w:p>
          <w:p w14:paraId="5A48DCC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</w:t>
            </w:r>
          </w:p>
          <w:p w14:paraId="384B242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правовых актов, технических регламентов, нормативных документов), а также соответствовать установленному классу энергоэффективности (не ниже класса "С")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79050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Проектная документация и принятые в ней решения должны соответствовать установленным требованиям нормативных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правовых актов, технических регламентов, нормативных документов, утверждённых Постановлением Правительства РФ от 28 мая 2021 г. № 815.</w:t>
            </w:r>
          </w:p>
          <w:p w14:paraId="5E282F38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содержание проектной документации должны соответствовать требованиям следующих норм и правил:</w:t>
            </w:r>
          </w:p>
          <w:p w14:paraId="46A84F3C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документации;</w:t>
            </w:r>
          </w:p>
          <w:p w14:paraId="41F48D1C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16 февраля 2008 года № 87 «Положение о составе разделов проектной документации и требования к их содержанию».</w:t>
            </w:r>
          </w:p>
        </w:tc>
      </w:tr>
      <w:tr w:rsidR="000570CB" w14:paraId="2667B592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0643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Необходимость выполнения инженерных изысканий для подготовки проектной документации:</w:t>
            </w:r>
          </w:p>
          <w:p w14:paraId="01729F7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D607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постановлением Правительства РФ №20 от 19.01.2006  необходимо выполнить для участка проектирования с кадастровым номером 18:30:000423:1772</w:t>
            </w:r>
          </w:p>
          <w:p w14:paraId="758B81B0" w14:textId="77777777" w:rsidR="000570CB" w:rsidRPr="00E45EEE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Инженерно-геодезические изыскания;</w:t>
            </w:r>
          </w:p>
          <w:p w14:paraId="03FB3CA8" w14:textId="77777777" w:rsidR="000570CB" w:rsidRPr="00E45EEE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Инженерно-геологические изыскания;</w:t>
            </w:r>
          </w:p>
          <w:p w14:paraId="7751C1A7" w14:textId="77777777" w:rsidR="000570CB" w:rsidRPr="00E45EEE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 гидрометеорологические изыскания;</w:t>
            </w:r>
          </w:p>
          <w:p w14:paraId="74A623F7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Инженерно-экологические изыскания</w:t>
            </w:r>
          </w:p>
          <w:p w14:paraId="24BEA102" w14:textId="77777777" w:rsidR="0021079F" w:rsidRDefault="0021079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3A151" w14:textId="77777777" w:rsidR="0021079F" w:rsidRDefault="0021079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7F22D3" w14:textId="50109E00" w:rsidR="0021079F" w:rsidRDefault="0021079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79F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Материалы инженерных изысканий предыдущих лете предоставляются заказчиком</w:t>
            </w:r>
          </w:p>
        </w:tc>
      </w:tr>
      <w:tr w:rsidR="000570CB" w14:paraId="2105FD0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D6F5D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Предполагаемая (предельная) стоимость строительства объекта:</w:t>
            </w:r>
          </w:p>
          <w:p w14:paraId="5F962E02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D9DF" w14:textId="596231EE" w:rsidR="008F6FD1" w:rsidRPr="002C1A17" w:rsidRDefault="002C1A1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Определение не требуется</w:t>
            </w:r>
          </w:p>
        </w:tc>
      </w:tr>
      <w:tr w:rsidR="000570CB" w14:paraId="50676EC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E3A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Сведения об источниках финансирования строительства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8B21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заказчика-застройщика</w:t>
            </w:r>
          </w:p>
        </w:tc>
      </w:tr>
      <w:tr w:rsidR="000570CB" w14:paraId="54C01CF5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3AB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Требования к проектным решениям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23CB7" w14:textId="77777777" w:rsidR="000570CB" w:rsidRDefault="000570CB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0570CB" w14:paraId="23E854D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3D32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 xml:space="preserve">17. </w:t>
            </w:r>
            <w:r w:rsidRPr="00E45EEE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ебования к схеме планировочной организации земельного</w:t>
            </w:r>
          </w:p>
          <w:p w14:paraId="1E69159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участка:</w:t>
            </w:r>
          </w:p>
          <w:p w14:paraId="406E8DE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6083E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Благоустройство прилегающей территории объекта выполнить в соответствии с требованиями градостроительных, пожарных и санитарно-эпидемиологических нормативных актов Российской Федерации:</w:t>
            </w:r>
          </w:p>
          <w:p w14:paraId="55B71700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Градостроительный кодекс РФ;</w:t>
            </w:r>
          </w:p>
          <w:p w14:paraId="6BFA4B2A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Федеральный закон от 22.07.2008 №</w:t>
            </w:r>
            <w:r w:rsidRPr="007D023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123-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ФЗ</w:t>
            </w:r>
            <w:r w:rsidRPr="007D023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"Технический регламент о требованиях пожарной безопасности"</w:t>
            </w:r>
          </w:p>
          <w:p w14:paraId="7C22873C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решениям";</w:t>
            </w:r>
          </w:p>
          <w:p w14:paraId="53AB0819" w14:textId="77777777" w:rsidR="000570CB" w:rsidRDefault="0039329E">
            <w:pPr>
              <w:pStyle w:val="Standard"/>
              <w:spacing w:after="0" w:line="240" w:lineRule="auto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Провести общий анализ зонирования, транспортных и пешеходных связей, благоустройства в границах всей территории участка.</w:t>
            </w:r>
          </w:p>
          <w:p w14:paraId="6362984C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Предусмотреть:</w:t>
            </w:r>
          </w:p>
          <w:p w14:paraId="5879870E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подъездные пути для проезда пожарных машин и доступа пожарных подразделений к объектам защиты;</w:t>
            </w:r>
          </w:p>
          <w:p w14:paraId="493F100F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 покрытие тротуаров, площадок, дорожек плиточное, не допускающее скольжения.</w:t>
            </w:r>
          </w:p>
          <w:p w14:paraId="1357DF7A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Требования к выбору элементов благоустройства и малых архитектурных форм: экологичность, безопасность (отсутствие острых углов), удобство в пользовании, легкость очистки, привлекательный внешний вид.</w:t>
            </w:r>
          </w:p>
          <w:p w14:paraId="2D24FE7F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 целью уменьшения затрат на содержание зеленых насаждений, при разработке решений по озеленению, предусмотреть размещение многолетних и вечнозеленых растений.</w:t>
            </w:r>
          </w:p>
          <w:p w14:paraId="7F442A4C" w14:textId="77777777" w:rsidR="000570CB" w:rsidRDefault="0039329E">
            <w:pPr>
              <w:pStyle w:val="Standard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Использовать современные и долговечные материалы для покрытия проездов и тротуаров.</w:t>
            </w:r>
          </w:p>
          <w:p w14:paraId="4350139B" w14:textId="77777777" w:rsidR="000570CB" w:rsidRDefault="0039329E">
            <w:pPr>
              <w:pStyle w:val="Standard"/>
              <w:spacing w:after="0" w:line="240" w:lineRule="auto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Генеральный план и вертикальную планировку участка выполнить с учетом существующей окружающей застройки и инженерных коммуникаций. Отметки проектируемых проездов увязать с существующими отметками транспортных коммуникаций. Решением вертикальной планировки выполнить организованный отвод дождевых и талых вод в ливневую канализацию.</w:t>
            </w:r>
          </w:p>
          <w:p w14:paraId="75178F7B" w14:textId="2E8F9072" w:rsidR="0021079F" w:rsidRDefault="0021079F" w:rsidP="00AD1F13">
            <w:pPr>
              <w:pStyle w:val="Standard"/>
              <w:spacing w:after="0" w:line="240" w:lineRule="auto"/>
              <w:ind w:left="-80" w:right="-140" w:firstLine="24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570CB" w14:paraId="68487C0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BE9B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Требования к проекту полосы отвода:</w:t>
            </w:r>
          </w:p>
          <w:p w14:paraId="1B11E60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линейных объектов)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163A5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13ADD398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AA5C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Требования к архитектурно-художественным решениям, включая</w:t>
            </w:r>
          </w:p>
          <w:p w14:paraId="5C47AF7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графическим материалам:</w:t>
            </w:r>
          </w:p>
          <w:p w14:paraId="4522799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5849" w14:textId="77777777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3 «Объемно-планировочные и архитектурные решения» в объеме в соответствии с требованиями Постановления Правительства РФ №963 от 27.05.2022 г. «О составе разделов проектной документации и требованиях к их содержанию»</w:t>
            </w:r>
          </w:p>
        </w:tc>
      </w:tr>
      <w:tr w:rsidR="000570CB" w14:paraId="70CDF608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375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Требования к технологическим решениям: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35F5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исходными данными, представленными в приложении 1 к Заданию на проектирование.</w:t>
            </w:r>
          </w:p>
        </w:tc>
      </w:tr>
      <w:tr w:rsidR="000570CB" w14:paraId="00B61A69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7ED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Требования к конструктивным и объемно-планировочным решениям (указываются для объектов производственного и непроизводственного назначения):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2507A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70CB" w14:paraId="4B94941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E99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 Порядок выбора и применения материалов, изделий, конструкций,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 и их согласования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заказчиком-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застройщиком:</w:t>
            </w:r>
          </w:p>
          <w:p w14:paraId="145014B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застройщиком.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7F996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применяемые конструкции и материалы, подлежащие обязательной сертификации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должны иметь соответствующие сертификаты качества (пожарные сертификаты и другие документы, удостоверяющие их качество и разрешающие их использование на территории РФ).</w:t>
            </w:r>
          </w:p>
          <w:p w14:paraId="016EDD6B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по применению несущих и ограждающих конструкций, при проектировании объекта согласовать с заказчиком-застройщиком.</w:t>
            </w:r>
          </w:p>
          <w:p w14:paraId="1530F0E5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Технические условия на строительные материалы до начала проектных работ.</w:t>
            </w:r>
          </w:p>
          <w:p w14:paraId="11963C50" w14:textId="54AC5082" w:rsidR="002C1A17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материалы наружной и внутренней отделки здания использовать долговечные, обеспечивающие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взрывопожаробезопасность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отвечающие санитарно-гигиеническим нормам РФ</w:t>
            </w:r>
            <w:r w:rsid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1A17" w:rsidRPr="002C1A1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 учетом дизайн-проектов фасадов и интерьеров согласно п. 46.7 задания на проектирование</w:t>
            </w:r>
          </w:p>
        </w:tc>
      </w:tr>
      <w:tr w:rsidR="000570CB" w14:paraId="34A54BD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2932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21.2. Требования к строительным конструкциям:</w:t>
            </w:r>
          </w:p>
          <w:p w14:paraId="63D34DE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F7200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каркасным по рамно-связевой схеме. Металлические конструкции выполнять из прокатных или сварных профилей. Антикоррозийную защиту металлоконструкций осуществлять в соответствии с требованиями СП 28.13330.2017 и СП 70.13330.2012.</w:t>
            </w:r>
          </w:p>
        </w:tc>
      </w:tr>
      <w:tr w:rsidR="000570CB" w14:paraId="6D2636B5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F2F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21.3. Требования к фундаментам:</w:t>
            </w:r>
          </w:p>
          <w:p w14:paraId="1683CDF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20C7E" w14:textId="70100892" w:rsidR="00AD1F13" w:rsidRPr="009821CE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 и материалы фундаментов определить проектом на основании инженерных изысканий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Рекомендуются </w:t>
            </w:r>
            <w:r w:rsidR="00982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свайный фундамент, либо плитный фундамент </w:t>
            </w:r>
            <w:r w:rsidR="00C20B2F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(определить наиболее подходящий тип фундаментов проектом)</w:t>
            </w:r>
          </w:p>
        </w:tc>
      </w:tr>
      <w:tr w:rsidR="000570CB" w14:paraId="37142CC5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D9E0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21.4. Требования к стенам, подвалам и цокольному этажу:</w:t>
            </w:r>
          </w:p>
          <w:p w14:paraId="1B74A8D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3DC2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цоколь в виде монолитной балки. Утепление выполнить из экструдированного пенополистирола с последующей штукатуркой. Подвальные и цокольные помещения не предусматриваются.</w:t>
            </w:r>
          </w:p>
        </w:tc>
      </w:tr>
      <w:tr w:rsidR="000570CB" w14:paraId="2DB0FAB6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64D9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 Требования к наружным стенам:</w:t>
            </w:r>
          </w:p>
          <w:p w14:paraId="38DC8E40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FDA7" w14:textId="64275130" w:rsidR="000570CB" w:rsidRDefault="0039329E" w:rsidP="00710AB5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наружной отделки стен здания применить трехслойные сэндвич-панели на основе минераловатного утеплителя со скрытым креплением.</w:t>
            </w:r>
          </w:p>
          <w:p w14:paraId="536290ED" w14:textId="10B86A00" w:rsidR="005023AB" w:rsidRDefault="005023AB" w:rsidP="00710AB5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</w:rPr>
              <w:t>Сэндвич-панели системы FRONTTOP (теневые швы)</w:t>
            </w:r>
          </w:p>
          <w:p w14:paraId="67F5F1B5" w14:textId="4CF246B7" w:rsidR="00710AB5" w:rsidRDefault="00710AB5" w:rsidP="00710A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Производитель- </w:t>
            </w:r>
            <w:proofErr w:type="spellStart"/>
            <w:r w:rsidRPr="00710AB5">
              <w:rPr>
                <w:rFonts w:ascii="Times New Roman" w:eastAsia="Times New Roman" w:hAnsi="Times New Roman" w:cs="Times New Roman"/>
                <w:sz w:val="24"/>
                <w:szCs w:val="24"/>
              </w:rPr>
              <w:t>Frontside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ADD7810" w14:textId="77777777" w:rsidR="00710AB5" w:rsidRDefault="00710AB5" w:rsidP="00710A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теплитель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6FD1"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>ПИР плита,</w:t>
            </w:r>
            <w:r w:rsidR="005023AB" w:rsidRPr="00502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6FD1"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150 (мм), </w:t>
            </w:r>
          </w:p>
          <w:p w14:paraId="56B6CA2F" w14:textId="44BF3747" w:rsidR="008F6FD1" w:rsidRDefault="00710AB5" w:rsidP="00710A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</w:t>
            </w:r>
            <w:r w:rsidR="008F6FD1"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F6FD1"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металлокаркас</w:t>
            </w:r>
            <w:proofErr w:type="spellEnd"/>
            <w:r w:rsidR="008F6FD1" w:rsidRPr="008F6FD1">
              <w:rPr>
                <w:rFonts w:ascii="Times New Roman" w:eastAsia="Times New Roman" w:hAnsi="Times New Roman" w:cs="Times New Roman"/>
                <w:sz w:val="24"/>
                <w:szCs w:val="24"/>
              </w:rPr>
              <w:t>, через дополнительные профили при необходимости, нормируемое сопротивление теплопередачи ограждающей конструкции не менее 5,0 м2*С/Вт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949F53" w14:textId="18A15EE6" w:rsidR="000570CB" w:rsidRDefault="0039329E" w:rsidP="00710AB5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A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Требования к наружным стенам </w:t>
            </w:r>
            <w:r w:rsidR="005975A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выполнить с учетом</w:t>
            </w:r>
            <w:r w:rsidRPr="00710A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  <w:r w:rsidR="00175676" w:rsidRPr="00710A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дизайн-проекта фасадов здания,</w:t>
            </w:r>
            <w:r w:rsidR="008F6FD1" w:rsidRPr="00710A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передаваемых Заказчиком</w:t>
            </w:r>
            <w:r w:rsidR="00BF31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согласно пункта 46.7 задания на проектирование</w:t>
            </w:r>
            <w:r w:rsidRPr="00710A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</w:tr>
      <w:tr w:rsidR="000570CB" w14:paraId="3805143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EEBE2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21.6. Требования к внутренним стенам и перегородкам:</w:t>
            </w:r>
          </w:p>
          <w:p w14:paraId="7AFC4026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5E62B" w14:textId="10339C91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стены - в зависимости от назначения помещений/</w:t>
            </w:r>
          </w:p>
          <w:p w14:paraId="270A1236" w14:textId="459BFEA5" w:rsidR="000E1CF0" w:rsidRPr="00E45EEE" w:rsidRDefault="000E1CF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Внутренние стены: Кирпич керамический, предположительно полнотелый толщиной 250-380мм с оштукатуриванием 10-20мм;</w:t>
            </w:r>
          </w:p>
          <w:p w14:paraId="40CBDCE8" w14:textId="73FECC92" w:rsidR="000570CB" w:rsidRPr="00E45EEE" w:rsidRDefault="0039329E">
            <w:pPr>
              <w:pStyle w:val="Standard"/>
              <w:rPr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Внутренние перегородки  промышленных помещений высотой до 9,5м: Сэндвич панели толщина - </w:t>
            </w:r>
            <w:r w:rsidR="00E45EE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</w:t>
            </w:r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мм, утеплитель - минеральная вата. Высота - до уровня кровли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E68F97" w14:textId="3345A8C7" w:rsidR="000570CB" w:rsidRPr="00E45EEE" w:rsidRDefault="0039329E" w:rsidP="000E1C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перегородки 2 этажа: ГКЛ КНАУФ, толщиной 100-150мм  допустимо использование </w:t>
            </w:r>
            <w:proofErr w:type="spellStart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гипсоволокнистых</w:t>
            </w:r>
            <w:proofErr w:type="spellEnd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аквапанелей</w:t>
            </w:r>
            <w:proofErr w:type="spellEnd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(в СУ </w:t>
            </w:r>
            <w:proofErr w:type="spellStart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аквапанели</w:t>
            </w:r>
            <w:proofErr w:type="spellEnd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до 2-х слоев с обеих сторон, со стороны производственных помещений - также </w:t>
            </w:r>
            <w:proofErr w:type="spellStart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сендвич</w:t>
            </w:r>
            <w:proofErr w:type="spellEnd"/>
            <w:r w:rsidR="000E1CF0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- панели из профлиста, толщиной 80 мм.</w:t>
            </w:r>
          </w:p>
          <w:p w14:paraId="131F6F7F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перегородок в мокрых зонах согласовать на этапе проектирования.</w:t>
            </w:r>
          </w:p>
        </w:tc>
      </w:tr>
      <w:tr w:rsidR="000570CB" w14:paraId="3095808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050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21.7. Требования к перекрытиям:</w:t>
            </w:r>
          </w:p>
          <w:p w14:paraId="545AF4F1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ABE0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Вновь проектируемые перекрытия встроенных помещений выполнить монолитные железобетонные.</w:t>
            </w:r>
          </w:p>
        </w:tc>
      </w:tr>
      <w:tr w:rsidR="000570CB" w14:paraId="2859C00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16255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21.8. Требования к колоннам, ригелям:</w:t>
            </w:r>
          </w:p>
          <w:p w14:paraId="02D6512A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47C84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Стальные из прокатных или сварных профилей. Выполнить огнезащиту металлических конструкций до предела огнестойкости, согласно действующим нормам.</w:t>
            </w:r>
          </w:p>
        </w:tc>
      </w:tr>
      <w:tr w:rsidR="000570CB" w14:paraId="0FD4CB8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7AE1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21.9. Требования к лестницам:</w:t>
            </w:r>
          </w:p>
          <w:p w14:paraId="0B4DBBDD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0711" w14:textId="430EBC9A" w:rsidR="000570CB" w:rsidRPr="00E45EEE" w:rsidRDefault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естницы выполнить по металлически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косоурам</w:t>
            </w:r>
            <w:proofErr w:type="spellEnd"/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железобетонными ступенями</w:t>
            </w: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</w:t>
            </w:r>
            <w:r w:rsidR="0039329E"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со ступенями из стальных листов.</w:t>
            </w:r>
          </w:p>
          <w:p w14:paraId="2766300C" w14:textId="413E09DF" w:rsidR="00E45EEE" w:rsidRDefault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EEE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решения в соответствии с дизайн-проектом интерьеров, переданным заказчиком согласно п. 46.7 задания на проектирование</w:t>
            </w:r>
          </w:p>
          <w:p w14:paraId="402CC029" w14:textId="4180FB1E" w:rsidR="00E45EEE" w:rsidRDefault="00E45EE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CB" w14:paraId="68B1865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8DD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 Требования к полам:</w:t>
            </w:r>
          </w:p>
          <w:p w14:paraId="77FBD5C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67F3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монолитный железобетонный пол по грунту. Для покрытия полов предусмотреть использование наливных полимерных полов высокой прочности,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маслостойких, различной толщины по бетонному основанию. Толщину и прочность принять в зависимости от технологической нагрузки помещений. Дополнительные требования к покрытию пола уточнить в технологическом задании.</w:t>
            </w:r>
          </w:p>
        </w:tc>
      </w:tr>
      <w:tr w:rsidR="000570CB" w14:paraId="7FD1589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C29E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 Требования к кровле:</w:t>
            </w:r>
          </w:p>
          <w:p w14:paraId="1F612CE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7698A" w14:textId="77777777" w:rsidR="000E1CF0" w:rsidRPr="000E1CF0" w:rsidRDefault="000E1CF0" w:rsidP="000E1C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F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Сборная, по балкам перекрытия с устройством металлических прогонов.</w:t>
            </w:r>
          </w:p>
          <w:p w14:paraId="43D28F54" w14:textId="4E6FFD5A" w:rsidR="00457018" w:rsidRDefault="000E1CF0" w:rsidP="00110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CF0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Кровля плоская, уклоне - минимальный по нормам (0,02), покрытие - мембрана, цвет серый/светло-серый. Утеплитель ПИР, нормируемое сопротивление теплопередачи ограждающей конструкции не менее 6,2 м2*С/Вт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0CB" w14:paraId="7C33B7A2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7E5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21.12. Требования к витражам, окнам:</w:t>
            </w:r>
          </w:p>
          <w:p w14:paraId="27DF2E3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80CDB" w14:textId="77777777" w:rsidR="00110984" w:rsidRDefault="0039329E" w:rsidP="0019662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Оконные блоки из алюминиевых профилей</w:t>
            </w:r>
            <w:r w:rsidR="000E1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1CF0" w:rsidRPr="000E1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="000E1CF0" w:rsidRPr="000E1CF0">
              <w:rPr>
                <w:rFonts w:ascii="Times New Roman" w:eastAsia="Times New Roman" w:hAnsi="Times New Roman" w:cs="Times New Roman"/>
                <w:sz w:val="24"/>
                <w:szCs w:val="24"/>
              </w:rPr>
              <w:t>alutech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стеклопакетами. Оконные блоки по ГОСТ 30674-99 – с заполнением двухкамерными стеклопакетами согласно теплотехническому расчет</w:t>
            </w: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у.</w:t>
            </w:r>
            <w:r w:rsidR="00196626"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(</w:t>
            </w:r>
            <w:r w:rsidR="00196626"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R</w:t>
            </w:r>
            <w:r w:rsidR="00196626"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не менее 0,7)</w:t>
            </w:r>
            <w:r w:rsidR="00196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решения должны быть согласованы с дизайн проектом пункт 46.7 задания на проектирование</w:t>
            </w:r>
          </w:p>
          <w:p w14:paraId="440213FC" w14:textId="77777777" w:rsidR="00DF4ED5" w:rsidRDefault="00DF4ED5" w:rsidP="0019662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CE6EC" w14:textId="0043B8F7" w:rsidR="00DF4ED5" w:rsidRDefault="00DF4ED5" w:rsidP="0019662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Для обеспечения требуемого уровня естественного помещения в производственных цехах применить световоды, выполнить светотехнический расчет.</w:t>
            </w:r>
          </w:p>
        </w:tc>
      </w:tr>
      <w:tr w:rsidR="000570CB" w14:paraId="5B6331F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8C22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21.13. Требования к дверям:</w:t>
            </w:r>
          </w:p>
          <w:p w14:paraId="3BDC44A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1A9C3" w14:textId="77777777" w:rsidR="000570CB" w:rsidRDefault="0039329E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Двери входов в категорируемые по пожарной безопасности и технические помещения – противопожарные с установкой доводчиков (согласно СП 1.13130.2020, п. 4.2.24).</w:t>
            </w:r>
          </w:p>
          <w:p w14:paraId="4E1A4613" w14:textId="77777777" w:rsidR="000570CB" w:rsidRDefault="0039329E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Двери эвакуационных выходов из поэтажных коридоров, лестничных клеток не должны иметь запоров, препятствующих их свободному открыванию изнутри без ключа.</w:t>
            </w:r>
          </w:p>
          <w:p w14:paraId="60FF357F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эвакуационных выходов из помещений, оборудованных противодымной защитой, в том числе из коридоров, должны быть оборудованы приспособлениями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самозакрывания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уплотнением в притворах.</w:t>
            </w:r>
          </w:p>
          <w:p w14:paraId="39B426DF" w14:textId="3A9458E8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двери – алюминиевые или 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зависимости от назначения помещений с матовым стеклянным или глухим заполнением;</w:t>
            </w:r>
          </w:p>
          <w:p w14:paraId="4F441BC4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 выходов из помещений инженерных систем-металлические утепленные, окрашенные порошковой краской в цвет по RAL.</w:t>
            </w:r>
          </w:p>
          <w:p w14:paraId="02EA177B" w14:textId="4089A288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эвакуационных входов/выходов, в том числе из лестниц- 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стальные либо остекленные алюминиевые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утепленные;</w:t>
            </w:r>
          </w:p>
          <w:p w14:paraId="69938506" w14:textId="28D4792F" w:rsidR="000570CB" w:rsidRPr="00110984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исполнения дверей по материалу уточнить проектом. Проектное решение согласовать с заказчиком-застройщиком</w:t>
            </w:r>
          </w:p>
        </w:tc>
      </w:tr>
      <w:tr w:rsidR="000570CB" w14:paraId="66E9070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19C9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21.14. Требования к внутренней отделке:</w:t>
            </w:r>
          </w:p>
          <w:p w14:paraId="126112F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24E5A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в соответствии с функциональным назначением помещений.</w:t>
            </w:r>
          </w:p>
          <w:p w14:paraId="0C248F64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Внутреннюю отделку помещений выполнить с использованием современных отделочных материалов, учитывающих функциональное назначение помещений и условия эксплуатации. Для отделки применять экологически чистые и пожаробезопасные материалы.</w:t>
            </w:r>
          </w:p>
          <w:p w14:paraId="719DA7BF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решение согласовать с заказчиком- застройщиком.</w:t>
            </w:r>
          </w:p>
          <w:p w14:paraId="483941F9" w14:textId="77777777" w:rsidR="000570CB" w:rsidRDefault="0039329E">
            <w:pPr>
              <w:pStyle w:val="Standard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стен технических помещений, складских, вспомогательных помещений,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душевых и туалетных должны выдерживать влажную уборку и дезинфекцию.</w:t>
            </w:r>
          </w:p>
          <w:p w14:paraId="330EE295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визуальной информации должна включать предупредительную окраску опасных в отношении травматизма зон помещений и элементов оборудования, опознавательную окраску коммуникаций, ориентирующие указатели и прочие виды цветовой сигнализации.</w:t>
            </w:r>
          </w:p>
          <w:p w14:paraId="5D173349" w14:textId="77777777" w:rsidR="00196626" w:rsidRDefault="00196626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4C366" w14:textId="4FAC95EF" w:rsidR="00196626" w:rsidRDefault="009821C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Отделку </w:t>
            </w:r>
            <w:r w:rsidR="00196626" w:rsidRPr="009821C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 w:rsidRPr="009821CE"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изводственной и офисной части выполнить с учетом дизайн-проекта интерьеров согласно пункта 46,7 задания на проектирование</w:t>
            </w:r>
            <w:r w:rsidR="00196626" w:rsidRPr="009821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0CB" w14:paraId="1026AF4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A13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21.15. Требования к наружной отделке:</w:t>
            </w:r>
          </w:p>
          <w:p w14:paraId="703C358A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ED88E" w14:textId="094DCC0E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наружной отделки стен здания применить трехслойные сэндвич-панели на основе минераловатного утеплителя со скрытым креплением. Цвет фасада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принять согласно утвержденному заказчиком</w:t>
            </w:r>
            <w:r w:rsidR="00B5268E">
              <w:rPr>
                <w:rFonts w:ascii="Times New Roman" w:eastAsia="Times New Roman" w:hAnsi="Times New Roman" w:cs="Times New Roman"/>
                <w:sz w:val="24"/>
                <w:szCs w:val="24"/>
              </w:rPr>
              <w:t>-застройщиком</w:t>
            </w:r>
            <w:r w:rsidR="00110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эскизному проекту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0CB" w14:paraId="0328137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0168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21.16. Требования к обеспечению безопасности объекта при опасных природных процессах и явлениях и техногенных воздействиях:</w:t>
            </w:r>
          </w:p>
          <w:p w14:paraId="650C4487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DDF0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отсутствием на территории строительства опасных природных и техногенных процессов разработка инженерных решений не требуется.</w:t>
            </w:r>
          </w:p>
        </w:tc>
      </w:tr>
      <w:tr w:rsidR="000570CB" w14:paraId="7F12CF3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E5B9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21.17. Требования к инженерной защите территории объекта:</w:t>
            </w:r>
          </w:p>
          <w:p w14:paraId="118CC0F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BAE5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в связи с тем что выполняется на территории действующего предприятия.</w:t>
            </w:r>
          </w:p>
        </w:tc>
      </w:tr>
      <w:tr w:rsidR="000570CB" w14:paraId="06A1B2C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52E28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Требования к технологическим и конструктивным решениям линейного объекта:</w:t>
            </w:r>
          </w:p>
          <w:p w14:paraId="4EE863A9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линейных объектов)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42DE6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735D477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A7E2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Требования к зданиям, строениям и сооружениям, входящим в инфраструктуру линейного объекта:</w:t>
            </w:r>
          </w:p>
          <w:p w14:paraId="3EB93AEE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линейных объектов)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E48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7F29B9D1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260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инженерно-техническим решениям: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CD90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1C638CA3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A831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24.1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95B8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07ECFB68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060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24.1.1.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Отопление: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F912F" w14:textId="77777777" w:rsidR="00B5268E" w:rsidRDefault="0039329E" w:rsidP="00B5268E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систему отопления производственных, бытовых, административных, а также технических помещений.</w:t>
            </w:r>
            <w:r w:rsidR="00B52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85033CF" w14:textId="30EA710B" w:rsidR="000570CB" w:rsidRDefault="00B5268E" w:rsidP="00B5268E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тепла – встроенная газовая котельная.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Температуру теплоносителя принять согласно требованиям норм.</w:t>
            </w:r>
          </w:p>
          <w:p w14:paraId="77E0552D" w14:textId="50931083" w:rsidR="000570CB" w:rsidRDefault="0039329E" w:rsidP="00B5268E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основного помещения и склада принять водяное.</w:t>
            </w:r>
          </w:p>
          <w:p w14:paraId="7E9F9E5D" w14:textId="77777777" w:rsidR="00DC7BDD" w:rsidRDefault="0039329E" w:rsidP="00B5268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качестве отопительного оборудования бытовых, административных, и встроенных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помещений принять местные нагревательные приборы стальные панельные радиаторы. В </w:t>
            </w:r>
            <w:r w:rsidR="00B52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помещениях, и контролируемым параметрами микроклимата предусмотреть на радиаторах термостатические клапаны, в остальных помещениях - регулирующие ручные краны двойной регулировки. </w:t>
            </w:r>
            <w:r w:rsid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</w:t>
            </w:r>
            <w:r w:rsidR="00B52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скрытую прокладку трубопроводов системы отоп</w:t>
            </w:r>
            <w:r w:rsid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ления.</w:t>
            </w:r>
          </w:p>
          <w:p w14:paraId="086F3CFB" w14:textId="77777777" w:rsidR="000570CB" w:rsidRDefault="00DC7BDD" w:rsidP="00B5268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трубопроводов в производственном цеху предусмотреть в полу.</w:t>
            </w:r>
          </w:p>
          <w:p w14:paraId="74309C66" w14:textId="5AA29FB3" w:rsidR="00DF4ED5" w:rsidRDefault="00DF4ED5" w:rsidP="00B5268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Предусмотреть регулирование температур</w:t>
            </w:r>
            <w:r w:rsidR="005023AB"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ы</w:t>
            </w: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по отдельным температурным зонам, температурные зоны определить технологическим проектом. Для каждой зоны предусмотреть технический учет тепла.</w:t>
            </w:r>
          </w:p>
        </w:tc>
      </w:tr>
      <w:tr w:rsidR="000570CB" w14:paraId="2E6371A2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6C1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24.1.2. Вентиляция: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B068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вентиляции предусмотреть раздельными для следующих групп помещений:</w:t>
            </w:r>
          </w:p>
          <w:p w14:paraId="0B87640B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производственные;</w:t>
            </w:r>
          </w:p>
          <w:p w14:paraId="6415C0CD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административно-бытовые;</w:t>
            </w:r>
          </w:p>
          <w:p w14:paraId="31926B44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санузлы;</w:t>
            </w:r>
          </w:p>
          <w:p w14:paraId="5929CDAB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технологические;</w:t>
            </w:r>
          </w:p>
          <w:p w14:paraId="33C3FB47" w14:textId="77777777" w:rsidR="000570CB" w:rsidRDefault="0039329E" w:rsidP="00DC7BDD">
            <w:pPr>
              <w:pStyle w:val="Standard"/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технические (компрессорные, насосные, электротехнические помещения.</w:t>
            </w:r>
          </w:p>
          <w:p w14:paraId="008BAAB0" w14:textId="11C140E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Общеобменные системы вентиляции  применить с системой </w:t>
            </w:r>
            <w:r w:rsidR="0016164C"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рекуперации</w:t>
            </w:r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повышения энергоэффективности зданий. Для систем автоматизации применить комплектно поставляемые шкафы управления. Шкафы управления разместить в </w:t>
            </w:r>
            <w:proofErr w:type="spellStart"/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венткамерах</w:t>
            </w:r>
            <w:proofErr w:type="spellEnd"/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рядом с </w:t>
            </w:r>
            <w:proofErr w:type="spellStart"/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вентустановками</w:t>
            </w:r>
            <w:proofErr w:type="spellEnd"/>
            <w:r w:rsidRP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. Для управления общеобменной вентиляцией предусмотреть выносные пульты дистанционного управления в одном из обслуживаемых данной системой помещении.</w:t>
            </w:r>
          </w:p>
          <w:p w14:paraId="091FD7E4" w14:textId="77777777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предусмотреть местные отсосы от технологического оборудования. Местные отсосы сблокировать с технологическим оборудованием. Управление местным отсосом с рабочего места. При возможности применить местные отсосы серийного производства.</w:t>
            </w:r>
          </w:p>
          <w:p w14:paraId="25A9F0EA" w14:textId="3BCB5F20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для производственного и складского помещения приточную вентиляцию с использованием промышленных кондиционеров с автоматическим поддержанием температуры. Оборудование охлаждения промышленного кондиционера (чиллер) установить на </w:t>
            </w:r>
            <w:r w:rsid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>скрытно за декоративными элементами торцевых фасадов производственного корпуса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38C10FF" w14:textId="202F60C5" w:rsidR="000570CB" w:rsidRDefault="0039329E" w:rsidP="00DC7BDD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систем противопожарной вентиляции предпочтительно применять</w:t>
            </w:r>
            <w:r w:rsidR="00DC7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люки дымоудаления </w:t>
            </w:r>
            <w:proofErr w:type="spellStart"/>
            <w:r w:rsidR="00AC71C2">
              <w:rPr>
                <w:rFonts w:ascii="Times New Roman" w:eastAsia="Times New Roman" w:hAnsi="Times New Roman" w:cs="Times New Roman"/>
                <w:sz w:val="24"/>
                <w:szCs w:val="24"/>
              </w:rPr>
              <w:t>Дымозор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3535233" w14:textId="77777777" w:rsidR="000570CB" w:rsidRDefault="0039329E" w:rsidP="00DC7BDD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воротах предусмотреть воздушно-тепловые завесы с водяным нагревом. На дверях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допускается применение электрических воздушно-тепловых завес.</w:t>
            </w:r>
          </w:p>
          <w:p w14:paraId="411B9EB7" w14:textId="77777777" w:rsidR="003B16F0" w:rsidRDefault="003B16F0" w:rsidP="00DC7BDD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отключение вентиляции и кондиционирования при срабатывании автоматической пожарной сигнализации.</w:t>
            </w:r>
          </w:p>
          <w:p w14:paraId="2F74C983" w14:textId="035FA116" w:rsidR="00DF4ED5" w:rsidRPr="003B16F0" w:rsidRDefault="00877577" w:rsidP="00DC7BDD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3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Предусмотреть технические</w:t>
            </w:r>
            <w:r w:rsidR="00DF4ED5" w:rsidRPr="005023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узлы учета тепла на вентиляцию (по отдельным зонам).</w:t>
            </w:r>
          </w:p>
        </w:tc>
      </w:tr>
      <w:tr w:rsidR="000570CB" w14:paraId="73E7C2D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B172D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24.1.3. Водопровод: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BDF1" w14:textId="77777777" w:rsidR="00E350F6" w:rsidRDefault="0039329E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Проектом предусмотреть: </w:t>
            </w:r>
          </w:p>
          <w:p w14:paraId="55A3B94F" w14:textId="77777777" w:rsidR="00E350F6" w:rsidRDefault="0039329E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внутреннюю систему хозяйственно-питьевого-противопожарного водоснабжения; </w:t>
            </w:r>
          </w:p>
          <w:p w14:paraId="4351BA2C" w14:textId="77777777" w:rsidR="00E350F6" w:rsidRDefault="0039329E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внутреннюю систему горячего водоснабжения. </w:t>
            </w:r>
          </w:p>
          <w:p w14:paraId="4EC850B2" w14:textId="77777777" w:rsidR="00E350F6" w:rsidRDefault="00E350F6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станцию водоподготовки для увлажнителей системы поддержания микроклимата в складе зеленого кофе;</w:t>
            </w:r>
          </w:p>
          <w:p w14:paraId="3EC979E2" w14:textId="11F3299C" w:rsidR="00E350F6" w:rsidRDefault="00E350F6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станцию водоподготовки для подпитки водой встроенной газовой котельной.</w:t>
            </w:r>
          </w:p>
          <w:p w14:paraId="1C84E7D6" w14:textId="3A969B1D" w:rsidR="000570CB" w:rsidRPr="00E350F6" w:rsidRDefault="0039329E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предусмотреть раздельную систему хозяйственно-питьевого водоснабжения и противопожарного водоснабжения, а также иные внутренние системы водоснабжения.</w:t>
            </w:r>
          </w:p>
          <w:p w14:paraId="4574A44D" w14:textId="5F9BE146" w:rsidR="008249C6" w:rsidRPr="008249C6" w:rsidRDefault="0039329E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Минимальное гарантированное давление на вводе принять согласно выданным техническим условиям с учетом потерь давления в проектируемых наружных сетях.</w:t>
            </w:r>
          </w:p>
          <w:p w14:paraId="7FE4D330" w14:textId="3B106D2D" w:rsidR="000570CB" w:rsidRDefault="008249C6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и рабочей документации на д</w:t>
            </w:r>
            <w:r w:rsidR="0039329E"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ополнительное оборудование (</w:t>
            </w:r>
            <w:proofErr w:type="spellStart"/>
            <w:r w:rsidR="0039329E"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повысительная</w:t>
            </w:r>
            <w:proofErr w:type="spellEnd"/>
            <w:r w:rsidR="0039329E"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водопроводная насосная станция и т.д.)</w:t>
            </w:r>
            <w:r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настоящим заданием не предусмотрено. Данные работы при необходимости у</w:t>
            </w:r>
            <w:r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проектом и согласовать </w:t>
            </w:r>
            <w:r w:rsidR="0039329E"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заказчиком-застройщиком</w:t>
            </w:r>
            <w:r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заключения дополнительного соглашения к договору</w:t>
            </w:r>
            <w:r w:rsidR="0039329E" w:rsidRPr="008249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86CFE0" w14:textId="77777777" w:rsidR="000570CB" w:rsidRDefault="0039329E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Принципиальные схемы систем, расчетные нагрузки, диаметр и материал труб, а также оборудование определить проектом.</w:t>
            </w:r>
          </w:p>
          <w:p w14:paraId="36E18C88" w14:textId="72EE2C04" w:rsidR="000570CB" w:rsidRDefault="00877577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водомерные узлы </w:t>
            </w:r>
            <w:r w:rsidRPr="005023A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(в том числе технический учет отдельно на административно-бытовые помещения и на офис)</w:t>
            </w:r>
          </w:p>
          <w:p w14:paraId="10A1EFB6" w14:textId="5DDC2BDD" w:rsidR="000570CB" w:rsidRDefault="0039329E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оборотную систему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водоохлаждения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 технической документации на технологическое оборудование.</w:t>
            </w:r>
          </w:p>
          <w:p w14:paraId="05D9142D" w14:textId="1DA85B70" w:rsidR="00AD0722" w:rsidRDefault="005023AB" w:rsidP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15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Технические решения по охлаждению оборудования (компрессоры) согласовать с заказчиком-застройщиком.</w:t>
            </w:r>
          </w:p>
        </w:tc>
      </w:tr>
      <w:tr w:rsidR="000570CB" w14:paraId="67DA072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B5AD3" w14:textId="40D15344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24.1.4. Канализация: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4A52" w14:textId="77777777" w:rsidR="00AC71C2" w:rsidRDefault="0039329E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Проектом предусмотреть: </w:t>
            </w:r>
          </w:p>
          <w:p w14:paraId="4D5F99B8" w14:textId="77777777" w:rsidR="00AC71C2" w:rsidRDefault="0039329E" w:rsidP="00E350F6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внутреннюю систему хозяйственно-бытовой канализации; </w:t>
            </w:r>
          </w:p>
          <w:p w14:paraId="23480F85" w14:textId="1C8E5C90" w:rsidR="000570CB" w:rsidRDefault="00AC71C2" w:rsidP="00E350F6">
            <w:pPr>
              <w:pStyle w:val="Standard"/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>) внутреннюю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водостока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882401" w14:textId="77777777" w:rsidR="000570CB" w:rsidRDefault="0039329E" w:rsidP="00E350F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Принципиальные схемы систем, расчетные нагрузки, диаметр и материал труб, а также оборудование определить проектом.</w:t>
            </w:r>
          </w:p>
        </w:tc>
      </w:tr>
      <w:tr w:rsidR="000570CB" w14:paraId="19701759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B71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24.1.5. Электроснабжение: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D4BB" w14:textId="77777777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Проектной документацией предусмотреть системы электроснабжения, заземления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молниезащиты. Предусмотреть систему электроснабжения, включающую в себя силовое и бытовое оборудование, питание систем технологического оборудования, вентиляций, слаботочных систем и систем противопожарной защиты, рабочего и аварийного освещения.</w:t>
            </w:r>
          </w:p>
          <w:p w14:paraId="1635BD56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решения определить проектной документацией в соответствии с действующими нормативными документами, ПУЭ и полученными техническими условиями.</w:t>
            </w:r>
          </w:p>
          <w:p w14:paraId="26AD56F3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электроснабжения систем противопожарной защиты предусмотреть огнестойкие кабели с медными жилами проектом в соответствии с требованиями ГОСТ Р 31565-2012.</w:t>
            </w:r>
          </w:p>
          <w:p w14:paraId="07728BAD" w14:textId="77777777" w:rsidR="00E350F6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документацией предусмотреть рабочее, аварийное (эвакуационное и резервное) освещение.</w:t>
            </w:r>
          </w:p>
          <w:p w14:paraId="4772A673" w14:textId="44EE3339" w:rsidR="000570CB" w:rsidRPr="00E350F6" w:rsidRDefault="00E350F6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Применить светильники во всех помещениях согласно дизайн-проекту интерьеров п. 46.7 задания на проектирование</w:t>
            </w:r>
            <w:r w:rsidR="0039329E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отвечающими требованиям СП 52.13330.2016 и СП 256.1325800.2016.</w:t>
            </w:r>
          </w:p>
          <w:p w14:paraId="1468590E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применяемые материалы и оборудование должны иметь необходимые сертификаты РФ.</w:t>
            </w:r>
          </w:p>
          <w:p w14:paraId="619E5CAF" w14:textId="5479D8E2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документацией предусмотреть устройство системы заземления и молниезащиты</w:t>
            </w:r>
            <w:r w:rsidR="00804E5A">
              <w:rPr>
                <w:rFonts w:ascii="Times New Roman" w:eastAsia="Times New Roman" w:hAnsi="Times New Roman" w:cs="Times New Roman"/>
                <w:sz w:val="24"/>
                <w:szCs w:val="24"/>
              </w:rPr>
              <w:t>, уравнивания потенциалов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требованиями РД34.21.122-87.</w:t>
            </w:r>
          </w:p>
          <w:p w14:paraId="23BD2A71" w14:textId="5BDC6D87" w:rsidR="00E350F6" w:rsidRDefault="00E350F6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проекте предусмотреть </w:t>
            </w:r>
            <w:r w:rsidR="00EA16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рабочих мест на производстве к системе уравнивания потенциалов</w:t>
            </w:r>
          </w:p>
          <w:p w14:paraId="04CCBD2B" w14:textId="77777777" w:rsidR="003B16F0" w:rsidRDefault="003B16F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2D284F" w14:textId="3D81D00C" w:rsidR="003B16F0" w:rsidRDefault="003B16F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Предусмотреть отключение вентиляции и кондиционирования при срабатывании автоматической пожарной сигнализации.</w:t>
            </w:r>
          </w:p>
        </w:tc>
      </w:tr>
      <w:tr w:rsidR="000570CB" w14:paraId="61ABD4D7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C711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24.1.6. Телефонизация,  радиофикация, локальная вычислительная сеть, информационно-телекоммуникационная сеть "Интернет":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723E" w14:textId="77777777" w:rsidR="000570CB" w:rsidRPr="002C1A17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в проекте прокладку от помещения выделенного для серверной перфорированного лотка 50х200х3000 по периметру проектируемого объекта.</w:t>
            </w:r>
          </w:p>
          <w:p w14:paraId="0582BCD1" w14:textId="77777777" w:rsidR="00804E5A" w:rsidRPr="002C1A17" w:rsidRDefault="00804E5A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проект ЛВС.</w:t>
            </w:r>
          </w:p>
          <w:p w14:paraId="35CBACAA" w14:textId="15B16779" w:rsidR="00804E5A" w:rsidRPr="002C1A17" w:rsidRDefault="00804E5A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 подключение и количество рабочих мест и оборудования определить проектом в соответствии со смежными разделами.</w:t>
            </w:r>
          </w:p>
        </w:tc>
      </w:tr>
      <w:tr w:rsidR="000570CB" w14:paraId="26B0BFC9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293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24.1.7. Телевидение: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7559" w14:textId="77777777" w:rsidR="000570CB" w:rsidRPr="00804E5A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требуется.</w:t>
            </w:r>
          </w:p>
        </w:tc>
      </w:tr>
      <w:tr w:rsidR="000570CB" w14:paraId="3C70290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3D70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24.1.8. Газификация: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3CD1A" w14:textId="6FD66268" w:rsidR="000570CB" w:rsidRPr="00804E5A" w:rsidRDefault="00714C6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соответствии с переданными Заказчиком ТУ</w:t>
            </w:r>
          </w:p>
        </w:tc>
      </w:tr>
      <w:tr w:rsidR="000570CB" w14:paraId="7585861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B49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24.1.9. Автоматизация и диспетчеризация: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9417F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требования перечислены в соответствующих инженерных разделах.</w:t>
            </w:r>
          </w:p>
          <w:p w14:paraId="5FB273A9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требования к системе автоматизации:</w:t>
            </w:r>
          </w:p>
          <w:p w14:paraId="5C0C0205" w14:textId="77777777" w:rsidR="000570CB" w:rsidRDefault="0039329E">
            <w:pPr>
              <w:pStyle w:val="Standard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Система должна иметь двухуровневую архитектуру: первый уровень – исполнительные механизмы и технические средства сбора информации; второй уровень – технические средства ввода, обработки информации и передачи ее на верхний уровень системы при необходимости, представляющие собой конструктивно и функционально законченные аппараты автоматизации и управления (шкафы автоматизации).</w:t>
            </w:r>
          </w:p>
          <w:p w14:paraId="53B65BAC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Оборудование 2 уровня должно использовать открытые протоколы BACNET,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Modbus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RTU,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Modbus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TCP/IP. Для обеспечения связи и информационного обмена внутри системы должны использоваться стандартные интерфейсы и протоколы.</w:t>
            </w:r>
          </w:p>
          <w:p w14:paraId="7849E129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Предусмотреть светозвуковую сигнализацию для систем влияющих на здоровье безопасность жизни людей. Помещение вывода информации определить в процессе проектирования.</w:t>
            </w:r>
          </w:p>
          <w:p w14:paraId="15E7B7DE" w14:textId="0110FDFA" w:rsidR="00AD0722" w:rsidRDefault="00AD072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09879E66" w14:textId="77777777">
        <w:tc>
          <w:tcPr>
            <w:tcW w:w="5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A39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24.1.10. Система кондиционирования</w:t>
            </w:r>
          </w:p>
        </w:tc>
        <w:tc>
          <w:tcPr>
            <w:tcW w:w="5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1376A" w14:textId="4A78A030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систему кондиционирования в производственных помещениях с контролируемым микроклиматом и в </w:t>
            </w:r>
            <w:r w:rsidR="00AC7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помещениях .</w:t>
            </w:r>
          </w:p>
        </w:tc>
      </w:tr>
      <w:tr w:rsidR="000570CB" w14:paraId="534DA77B" w14:textId="77777777">
        <w:tc>
          <w:tcPr>
            <w:tcW w:w="5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46E1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24.1.11. Индивидуальный тепловой пункт</w:t>
            </w:r>
          </w:p>
        </w:tc>
        <w:tc>
          <w:tcPr>
            <w:tcW w:w="5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04D2" w14:textId="39455ED0" w:rsidR="000570CB" w:rsidRDefault="000570CB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CB" w14:paraId="4DC2BF50" w14:textId="77777777">
        <w:tc>
          <w:tcPr>
            <w:tcW w:w="5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F068D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24.1.12. Сети связи</w:t>
            </w:r>
          </w:p>
        </w:tc>
        <w:tc>
          <w:tcPr>
            <w:tcW w:w="5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B4C80" w14:textId="77777777" w:rsidR="000570CB" w:rsidRDefault="0039329E">
            <w:pPr>
              <w:pStyle w:val="Standard"/>
              <w:widowControl w:val="0"/>
              <w:autoSpaceDE w:val="0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в соответствии с техническими условиями, предоставленными заказчиком-застройщиком. Обеспечить сетевое активное оборудование электропитанием 1 категории: предусмотреть источник бесперебойного питания модульного типа. Модель и мощность определить на стадии проектирования.</w:t>
            </w:r>
          </w:p>
        </w:tc>
      </w:tr>
      <w:tr w:rsidR="000570CB" w14:paraId="728ABE4A" w14:textId="77777777">
        <w:tc>
          <w:tcPr>
            <w:tcW w:w="51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40C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24.1.13. Системы комплексной безопасности</w:t>
            </w:r>
          </w:p>
        </w:tc>
        <w:tc>
          <w:tcPr>
            <w:tcW w:w="52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98B0" w14:textId="77777777" w:rsidR="000570CB" w:rsidRDefault="0039329E">
            <w:pPr>
              <w:pStyle w:val="Standard"/>
              <w:ind w:left="14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Нижеприведенный перечень является базовым для разработки систем безопасности. Выбор и расстановка оборудования должны осуществляться на основании комплексной концепции безопасности здания с учетом анализа окружающей обстановки.</w:t>
            </w:r>
          </w:p>
          <w:p w14:paraId="04AA9C31" w14:textId="77777777" w:rsidR="000570CB" w:rsidRDefault="0039329E">
            <w:pPr>
              <w:pStyle w:val="2"/>
              <w:keepNext w:val="0"/>
              <w:keepLines w:val="0"/>
              <w:spacing w:before="0" w:after="0"/>
              <w:ind w:left="140"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dbmvjnniiswn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охранно-тревожной сигнализации (СОТС)</w:t>
            </w:r>
          </w:p>
          <w:p w14:paraId="6AB594A8" w14:textId="71A3008E" w:rsidR="003B16F0" w:rsidRPr="003B16F0" w:rsidRDefault="0039329E" w:rsidP="003B16F0">
            <w:pPr>
              <w:pStyle w:val="Standard"/>
              <w:ind w:left="14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Оборудовать СОТС в соответствии с ТУ.</w:t>
            </w:r>
          </w:p>
          <w:p w14:paraId="6BD1CB1B" w14:textId="77777777" w:rsidR="000570CB" w:rsidRDefault="0039329E">
            <w:pPr>
              <w:pStyle w:val="2"/>
              <w:keepNext w:val="0"/>
              <w:keepLines w:val="0"/>
              <w:spacing w:before="0" w:after="0"/>
              <w:ind w:left="140"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охранная телевизионная (СОТ)</w:t>
            </w:r>
          </w:p>
          <w:p w14:paraId="444109E9" w14:textId="015145B7" w:rsidR="003B16F0" w:rsidRDefault="0039329E" w:rsidP="003B16F0">
            <w:pPr>
              <w:pStyle w:val="Standard"/>
              <w:widowControl w:val="0"/>
              <w:autoSpaceDE w:val="0"/>
              <w:spacing w:after="150" w:line="240" w:lineRule="auto"/>
              <w:ind w:left="14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Оборудовать СОТ в соответствии с ТУ.</w:t>
            </w:r>
          </w:p>
          <w:p w14:paraId="7D95E3EF" w14:textId="778D7233" w:rsidR="00D35AD1" w:rsidRPr="00AC71C2" w:rsidRDefault="00D35AD1" w:rsidP="003B16F0">
            <w:pPr>
              <w:pStyle w:val="Standard"/>
              <w:widowControl w:val="0"/>
              <w:autoSpaceDE w:val="0"/>
              <w:spacing w:after="150" w:line="240" w:lineRule="auto"/>
              <w:ind w:left="140" w:firstLine="2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7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Система контроля и управления доступом (СКУД)</w:t>
            </w:r>
          </w:p>
          <w:p w14:paraId="50C7315D" w14:textId="77777777" w:rsidR="00D35AD1" w:rsidRPr="00AC71C2" w:rsidRDefault="00D35AD1" w:rsidP="00D35AD1">
            <w:pPr>
              <w:pStyle w:val="Standard"/>
              <w:widowControl w:val="0"/>
              <w:autoSpaceDE w:val="0"/>
              <w:spacing w:after="150" w:line="240" w:lineRule="auto"/>
              <w:ind w:left="140" w:firstLine="2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7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Оборудовать СОТ в соответствии с ТУ.</w:t>
            </w:r>
          </w:p>
          <w:p w14:paraId="6A69A924" w14:textId="513E0854" w:rsidR="003B16F0" w:rsidRPr="003B16F0" w:rsidRDefault="003B16F0" w:rsidP="003B16F0">
            <w:pPr>
              <w:pStyle w:val="Standard"/>
              <w:widowControl w:val="0"/>
              <w:autoSpaceDE w:val="0"/>
              <w:spacing w:after="150" w:line="240" w:lineRule="auto"/>
              <w:ind w:left="140" w:firstLine="28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C7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Сигналы СОТС и СОТ вывести на </w:t>
            </w:r>
            <w:r w:rsidRPr="00AC7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круглосуточный дежурный пост (КПП) с помощью ВОЛС</w:t>
            </w:r>
            <w:r w:rsidR="00D35AD1" w:rsidRPr="00AC71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СКУД выполнить на базе существующего оборудования.</w:t>
            </w:r>
          </w:p>
        </w:tc>
      </w:tr>
      <w:tr w:rsidR="000570CB" w14:paraId="0A970E4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31285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24.2. 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590D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376CDF4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A43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24.2.1. Водоснабжение: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32AF" w14:textId="29336338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подключение к внутриплощадочным сетям</w:t>
            </w:r>
            <w:r w:rsidR="00ED6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расстояние подключения не более </w:t>
            </w:r>
            <w:r w:rsidR="00804E5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ED6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метров.</w:t>
            </w:r>
          </w:p>
          <w:p w14:paraId="6004E909" w14:textId="44F5DB34" w:rsidR="00804E5A" w:rsidRDefault="00804E5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0CB" w14:paraId="1FD5679D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F6F6D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24.2.2. Водоотведение: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50CF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подключение к внутриплощадочным сетям</w:t>
            </w:r>
            <w:r w:rsidR="00ED6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расстояние подключения не более </w:t>
            </w:r>
            <w:r w:rsidR="00C20B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D683B">
              <w:rPr>
                <w:rFonts w:ascii="Times New Roman" w:eastAsia="Times New Roman" w:hAnsi="Times New Roman" w:cs="Times New Roman"/>
                <w:sz w:val="24"/>
                <w:szCs w:val="24"/>
              </w:rPr>
              <w:t>0 метров</w:t>
            </w:r>
            <w:r w:rsidR="002931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условиями. </w:t>
            </w:r>
          </w:p>
          <w:p w14:paraId="59229C5C" w14:textId="29FD96A2" w:rsidR="0029319C" w:rsidRDefault="0029319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</w:t>
            </w:r>
          </w:p>
        </w:tc>
      </w:tr>
      <w:tr w:rsidR="000570CB" w14:paraId="435EF1C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4C4F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24.2.3. Теплоснабжение: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7D34C" w14:textId="003B0575" w:rsidR="000570CB" w:rsidRDefault="00804E5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теплоснабжение от встроенной газовой котельной</w:t>
            </w:r>
            <w:r w:rsid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4D0DCD" w14:textId="0F1177EC" w:rsidR="00C76051" w:rsidRDefault="00C76051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вид топлива – природный газ</w:t>
            </w:r>
          </w:p>
          <w:p w14:paraId="2C32647D" w14:textId="7067241C" w:rsidR="00C76051" w:rsidRDefault="00C76051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5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Резервное, аварийное топливо - Отсутствует</w:t>
            </w:r>
          </w:p>
          <w:p w14:paraId="4135ADF2" w14:textId="0309C8C8" w:rsidR="002C1A17" w:rsidRDefault="002C1A1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  <w:r w:rsidR="00C76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C76051" w:rsidRPr="00C7605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 в соответствии с расчетом потребности в тепловой энергии.</w:t>
            </w:r>
          </w:p>
        </w:tc>
      </w:tr>
      <w:tr w:rsidR="000570CB" w14:paraId="6B3527F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F645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24.2.4. Электроснабжение: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7AA0" w14:textId="77777777" w:rsidR="000570CB" w:rsidRDefault="0039329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подключение к внутриплощадочным сетям. При отсутствии возможности прокладки по существующим эстакадам выполнить подземную прокладку бронированным кабелем.</w:t>
            </w:r>
          </w:p>
        </w:tc>
      </w:tr>
      <w:tr w:rsidR="000570CB" w14:paraId="2B8446D9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E2E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24.2.5. Газоснабжение: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E1EF" w14:textId="28FD5DFB" w:rsidR="0029319C" w:rsidRDefault="00714C65" w:rsidP="0029319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подключение к внутриплощадочным сетям расстояние подключения не более </w:t>
            </w:r>
            <w:r w:rsidR="00C20B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метров</w:t>
            </w:r>
            <w:r w:rsidR="002931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техническими условиями.</w:t>
            </w:r>
          </w:p>
        </w:tc>
      </w:tr>
      <w:tr w:rsidR="000570CB" w14:paraId="654CD91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AF1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24.2.6. Иные сети инженерно-технического обеспечения: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F473E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подключение объекта к магистральным наружным коммуникациям (при необходимости), в соответствии с выданными Техническими условиями</w:t>
            </w:r>
          </w:p>
        </w:tc>
      </w:tr>
      <w:tr w:rsidR="000570CB" w14:paraId="3DCC8432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DAD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Требования к мероприятиям по охране окружающей среды: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64C5E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«Мероприятия по охране окружающей среды»  в соответствии с требованиями действующих норм.</w:t>
            </w:r>
          </w:p>
        </w:tc>
      </w:tr>
      <w:tr w:rsidR="000570CB" w14:paraId="3F100A74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480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Требования к мероприятиям по обеспечению пожарной безопасности: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03AE3" w14:textId="10896EE6" w:rsidR="000570CB" w:rsidRPr="003B16F0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в соответствии с требованиями действующих норм</w:t>
            </w:r>
            <w:r w:rsidR="003B16F0"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а так же исходя из существующих систем</w:t>
            </w:r>
            <w:r w:rsidR="00D35AD1"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оборудования</w:t>
            </w:r>
            <w:r w:rsidR="003B16F0" w:rsidRPr="00804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проектов.</w:t>
            </w:r>
          </w:p>
        </w:tc>
      </w:tr>
      <w:tr w:rsidR="000570CB" w14:paraId="4A03EB9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E4DF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      </w:r>
          </w:p>
          <w:p w14:paraId="43F22BF5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(не указываются в отношении объектов,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D33E4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мероприятия по энергоэффективности в соответствии с действующими нормами и правилами и согласованием в установленном порядке.</w:t>
            </w:r>
          </w:p>
          <w:p w14:paraId="536CE1B6" w14:textId="77777777" w:rsidR="0029319C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свойства ограждающих конструкций привести в соответствие с требованиями СП 50.13330.2012 «Тепловая защита зданий».</w:t>
            </w:r>
          </w:p>
          <w:p w14:paraId="2E7FBA1C" w14:textId="7B388FBC" w:rsidR="0029319C" w:rsidRDefault="0029319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F1A08" w14:textId="241FD143" w:rsidR="0029319C" w:rsidRDefault="0029319C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приборы учета используемых ресурсов:</w:t>
            </w:r>
          </w:p>
          <w:p w14:paraId="1E816E1F" w14:textId="77777777" w:rsidR="0029319C" w:rsidRPr="0029319C" w:rsidRDefault="0029319C" w:rsidP="0029319C">
            <w:pPr>
              <w:pStyle w:val="ad"/>
              <w:tabs>
                <w:tab w:val="left" w:pos="0"/>
                <w:tab w:val="left" w:pos="284"/>
              </w:tabs>
              <w:ind w:left="0"/>
              <w:rPr>
                <w:lang w:eastAsia="en-US"/>
              </w:rPr>
            </w:pPr>
            <w:r w:rsidRPr="0029319C">
              <w:rPr>
                <w:lang w:eastAsia="en-US"/>
              </w:rPr>
              <w:t>- узел учета электроэнергии;</w:t>
            </w:r>
          </w:p>
          <w:p w14:paraId="666A570E" w14:textId="77777777" w:rsidR="0029319C" w:rsidRPr="0029319C" w:rsidRDefault="0029319C" w:rsidP="0029319C">
            <w:pPr>
              <w:pStyle w:val="ad"/>
              <w:tabs>
                <w:tab w:val="left" w:pos="0"/>
                <w:tab w:val="left" w:pos="284"/>
              </w:tabs>
              <w:ind w:left="0"/>
              <w:rPr>
                <w:lang w:eastAsia="en-US"/>
              </w:rPr>
            </w:pPr>
            <w:r w:rsidRPr="0029319C">
              <w:rPr>
                <w:lang w:eastAsia="en-US"/>
              </w:rPr>
              <w:t>- коммерческий узел учета газа;</w:t>
            </w:r>
          </w:p>
          <w:p w14:paraId="189AA2FC" w14:textId="73ABC530" w:rsidR="0029319C" w:rsidRPr="0029319C" w:rsidRDefault="0029319C" w:rsidP="0029319C">
            <w:pPr>
              <w:pStyle w:val="ad"/>
              <w:tabs>
                <w:tab w:val="left" w:pos="0"/>
                <w:tab w:val="left" w:pos="284"/>
              </w:tabs>
              <w:ind w:left="0"/>
              <w:rPr>
                <w:lang w:eastAsia="en-US"/>
              </w:rPr>
            </w:pPr>
            <w:r w:rsidRPr="0029319C">
              <w:rPr>
                <w:lang w:eastAsia="en-US"/>
              </w:rPr>
              <w:t>- по агрегатный учет природного газа (установить 1 счётчик на каждый котел);</w:t>
            </w:r>
          </w:p>
          <w:p w14:paraId="100C7C29" w14:textId="7F4381D2" w:rsidR="0029319C" w:rsidRPr="0029319C" w:rsidRDefault="0029319C" w:rsidP="0029319C">
            <w:pPr>
              <w:pStyle w:val="ad"/>
              <w:tabs>
                <w:tab w:val="left" w:pos="0"/>
                <w:tab w:val="left" w:pos="284"/>
              </w:tabs>
              <w:ind w:left="0"/>
              <w:rPr>
                <w:lang w:eastAsia="en-US"/>
              </w:rPr>
            </w:pPr>
            <w:r w:rsidRPr="0029319C">
              <w:rPr>
                <w:lang w:eastAsia="en-US"/>
              </w:rPr>
              <w:t>- узел учёта ХВС;.</w:t>
            </w:r>
          </w:p>
        </w:tc>
      </w:tr>
      <w:tr w:rsidR="000570CB" w14:paraId="3E14BCA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0D5C5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 Требования к мероприятиям по обеспечению доступа инвалидов к объекту:</w:t>
            </w:r>
          </w:p>
          <w:p w14:paraId="6AC5B3F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5FCEC" w14:textId="77777777" w:rsidR="000570CB" w:rsidRPr="002C1A17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4C0AB8C3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73BF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Требования к инженерно-техническому укреплению объекта в целях обеспечения его антитеррористической защищенности:</w:t>
            </w:r>
          </w:p>
          <w:p w14:paraId="10E4945B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12D1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дополнительных мероприятий не требуется.</w:t>
            </w:r>
          </w:p>
        </w:tc>
      </w:tr>
      <w:tr w:rsidR="000570CB" w14:paraId="07D6367A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EECB3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      </w:r>
          </w:p>
          <w:p w14:paraId="1EAB8365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экологической и санитарно-гигиенической опасности предприятия (объекта)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C708A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ст. 10 Федерального закона от 30.12.2009 № 384-ФЗ (ред. от 02.07.2013) «Технический регламент о безопасности зданий и сооружений»</w:t>
            </w:r>
          </w:p>
        </w:tc>
      </w:tr>
      <w:tr w:rsidR="000570CB" w14:paraId="05CC5C9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9FB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 Требования к технической эксплуатации и техническому обслуживанию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0E91" w14:textId="77777777" w:rsidR="000570CB" w:rsidRDefault="0039329E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раздел «Требования к обеспечению безопасной эксплуатации объектов капитального строительства» в соответствии с действующими нормативными документами.</w:t>
            </w:r>
          </w:p>
          <w:p w14:paraId="655B9768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в соответствии с Федеральным законом от 30.12.2009 г. №384-ФЗ «Технический регламент о безопасности зданий и сооружений»</w:t>
            </w:r>
          </w:p>
        </w:tc>
      </w:tr>
      <w:tr w:rsidR="000570CB" w14:paraId="1A0F195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6866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 Требования к проекту организации строительства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6CC79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разработать в соответствии с СП 48.13330.2019 «Организация строительства» и др. нормативных и руководящих документов.  В ПОС предусмотреть график выполнения работ и согласовать его с заказчиком-застройщиком, предусмотреть постоянную уборку мест проведения работ, вывозку мусора, очистку и мойку дорожных покрытий.</w:t>
            </w:r>
          </w:p>
        </w:tc>
      </w:tr>
      <w:tr w:rsidR="000570CB" w14:paraId="1576A6D8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1C1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 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7A55" w14:textId="25F51E0C" w:rsidR="000570CB" w:rsidRPr="00804E5A" w:rsidRDefault="00645AC1" w:rsidP="00804E5A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Предусмотреть вынос из</w:t>
            </w:r>
            <w:r w:rsid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пятна застройки действующих сетей инженерно-технического обеспечения:</w:t>
            </w:r>
          </w:p>
          <w:p w14:paraId="0A232905" w14:textId="448D5FA1" w:rsidR="00645AC1" w:rsidRPr="00804E5A" w:rsidRDefault="00645AC1" w:rsidP="00804E5A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- наружные сети электроснабжения 6 </w:t>
            </w:r>
            <w:proofErr w:type="spellStart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кВ</w:t>
            </w:r>
            <w:proofErr w:type="spellEnd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и 0,4кВ (подземная</w:t>
            </w:r>
          </w:p>
          <w:p w14:paraId="01E94A5C" w14:textId="2E38D465" w:rsidR="00645AC1" w:rsidRPr="00804E5A" w:rsidRDefault="00645AC1" w:rsidP="00804E5A">
            <w:pPr>
              <w:widowControl/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прокладка)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Протяженность определить проектом согласно инженерных изысканий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;</w:t>
            </w:r>
          </w:p>
          <w:p w14:paraId="4E21EA5B" w14:textId="254B8BDF" w:rsidR="00645AC1" w:rsidRPr="00804E5A" w:rsidRDefault="00645AC1" w:rsidP="00804E5A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- наружные сети водоснабжения </w:t>
            </w:r>
            <w:r w:rsidRPr="00804E5A">
              <w:rPr>
                <w:rFonts w:ascii="Symbol" w:hAnsi="Symbol" w:cs="Symbol"/>
                <w:kern w:val="0"/>
                <w:sz w:val="24"/>
                <w:szCs w:val="24"/>
              </w:rPr>
              <w:t>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32 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мм – _____ </w:t>
            </w:r>
            <w:proofErr w:type="spellStart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п.м</w:t>
            </w:r>
            <w:proofErr w:type="spellEnd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.;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Протяженность определить проектом согласно инженерных изысканий; Предусмотреть подключения склада от сетей цеха, по временной схеме проложим при выносе канализации</w:t>
            </w:r>
          </w:p>
          <w:p w14:paraId="393A87C0" w14:textId="080E4A21" w:rsidR="00645AC1" w:rsidRPr="00804E5A" w:rsidRDefault="00645AC1" w:rsidP="00804E5A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- наружные сети водоотведения </w:t>
            </w:r>
            <w:r w:rsidRPr="00804E5A">
              <w:rPr>
                <w:rFonts w:ascii="Symbol" w:hAnsi="Symbol" w:cs="Symbol"/>
                <w:kern w:val="0"/>
                <w:sz w:val="24"/>
                <w:szCs w:val="24"/>
              </w:rPr>
              <w:t>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60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мм 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–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04E5A"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150 </w:t>
            </w:r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п.м</w:t>
            </w:r>
            <w:proofErr w:type="spellEnd"/>
            <w:r w:rsidRPr="00804E5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</w:tc>
      </w:tr>
      <w:tr w:rsidR="000570CB" w14:paraId="5FCE44A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B7AFF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 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объекта:</w:t>
            </w:r>
          </w:p>
          <w:p w14:paraId="7BDA49E5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DE6A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комплексное благоустройство и озеленение рельефа с максимальным использованием грунта. Благоустройство выполнить в соответствии с действующими нормами и правилами федерального и регионального значения. Проектом обеспечить максимальную эффективность использования участка. Увязать с существующими ландшафтом.</w:t>
            </w:r>
          </w:p>
        </w:tc>
      </w:tr>
      <w:tr w:rsidR="000570CB" w14:paraId="2506AD3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D753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 Требования к разработке проекта восстановления (рекультивации) нарушенных земель или плодородного слоя:</w:t>
            </w:r>
          </w:p>
          <w:p w14:paraId="75F6BB6F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при необходимости)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8637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проектом.</w:t>
            </w:r>
          </w:p>
        </w:tc>
      </w:tr>
      <w:tr w:rsidR="000570CB" w14:paraId="699F5C1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10562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 Требования к местам складирования излишков грунта и (или) мусора при строительстве и протяженность маршрута их доставки:</w:t>
            </w:r>
          </w:p>
          <w:p w14:paraId="4FA83C9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при необходимости с учетом требований правовых актов органов местного самоуправления)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A6633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с учетом требований правовых актов и реального расположения ближайшего полигона при специализированной организации, имеющей соответствующее разрешение на осуществление данного вида деятельности.</w:t>
            </w:r>
          </w:p>
        </w:tc>
      </w:tr>
      <w:tr w:rsidR="000570CB" w14:paraId="6B31EFC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971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 Требования к выполнению научно-исследовательских и опытно-конструкторских работ в процессе проектирования и строительства объекта:</w:t>
            </w:r>
          </w:p>
          <w:p w14:paraId="35BAC71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необходимости выполнения научно-исследовательских и опытно-конструкторских работ при проектировании и строительстве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4A6DA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29EE7075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A047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 Иные требования к проектированию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BA1B" w14:textId="77777777" w:rsidR="000570CB" w:rsidRDefault="000570CB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0CB" w14:paraId="301F7B6C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F96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 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  <w:p w14:paraId="78D856B4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соответствии с постановлением Правительства Российской Федерации от 16 февраля 2008 года № 87 "О составе разделов проектной документации и требованиях к их содержанию" (Собрание законодательства Российской Федерации, 2008, № 8, ст. 744; 2010, № 16, ст. 1920; № 51, ст. 6937; 2013, № 17, ст. 2174; 2014, № 14, ст. 1627; № 50, ст. 7125; 2015, № 45, ст. 6245; 2017, № 29, ст. 4368) с учетом функционального назначения объекта)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32E61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разработку проекта в соответствии с требованиями Градостроительного кодекса РФ, других нормативно-правовых документов, настоящего задания.</w:t>
            </w:r>
          </w:p>
          <w:p w14:paraId="299703CD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Стадийность проектирования определить в две стадии:</w:t>
            </w:r>
          </w:p>
          <w:p w14:paraId="21798AAB" w14:textId="0B303B39" w:rsidR="000570CB" w:rsidRDefault="0039329E">
            <w:pPr>
              <w:pStyle w:val="Standard"/>
              <w:ind w:firstLine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I. Разработка проектной документации.</w:t>
            </w:r>
          </w:p>
          <w:p w14:paraId="4EC988A1" w14:textId="77777777" w:rsidR="000570CB" w:rsidRDefault="0039329E">
            <w:pPr>
              <w:pStyle w:val="Standard"/>
              <w:ind w:firstLine="5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II. Прохождение негосударственной экспертизы проектной документации и результатов инженерных изысканий.</w:t>
            </w:r>
          </w:p>
          <w:p w14:paraId="248B5F68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выполнении работ состав и содержание проектной документации должны соответствовать требованиям к составу и содержанию разделов, установленным:</w:t>
            </w:r>
          </w:p>
          <w:p w14:paraId="11D7E73C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-Постановлением Правительства РФ от 16.02.2008 № 87 «О составе разделов проектной документации и требованиях к их содержанию» в действующей редакции,</w:t>
            </w:r>
          </w:p>
          <w:p w14:paraId="22CEA318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-Национальным стандартом Российской Федерации ГОСТ Р 21.101-2020 «Система проектной документации для строительства». Основные требования к проектной и рабочей документации»</w:t>
            </w:r>
          </w:p>
          <w:p w14:paraId="6C538F55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-Федеральным законом «Технический регламент о безопасности зданий и сооружений».</w:t>
            </w:r>
          </w:p>
          <w:p w14:paraId="5CAE91E2" w14:textId="0BFF7C8F" w:rsidR="000570CB" w:rsidRDefault="0039329E">
            <w:pPr>
              <w:pStyle w:val="Standard"/>
              <w:ind w:firstLine="5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 Разработка рабочей документации</w:t>
            </w:r>
            <w:r w:rsidR="002C1A17">
              <w:rPr>
                <w:rFonts w:ascii="Times New Roman" w:hAnsi="Times New Roman"/>
                <w:sz w:val="24"/>
                <w:szCs w:val="24"/>
              </w:rPr>
              <w:t xml:space="preserve"> с ведомостью объемов работ и материалов.</w:t>
            </w:r>
          </w:p>
        </w:tc>
      </w:tr>
      <w:tr w:rsidR="000570CB" w14:paraId="410AD173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9C6D" w14:textId="77777777" w:rsidR="000570CB" w:rsidRPr="002C1A17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 w:rsidRPr="002C1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 Требования к подготовке сметной документации:</w:t>
            </w:r>
          </w:p>
          <w:p w14:paraId="0B53D24D" w14:textId="77777777" w:rsidR="000570CB" w:rsidRPr="002C1A17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C1A17">
              <w:rPr>
                <w:rFonts w:ascii="Times New Roman" w:hAnsi="Times New Roman" w:cs="Times New Roman"/>
                <w:i/>
                <w:iCs/>
              </w:rPr>
              <w:t>(указываются требования к подготовке сметной документации, в том числе метод определения сметной стоимости строительства)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3A0D" w14:textId="4681CD10" w:rsidR="002C1A17" w:rsidRDefault="002C1A17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документация не разрабатывается.</w:t>
            </w:r>
          </w:p>
        </w:tc>
      </w:tr>
      <w:tr w:rsidR="000570CB" w14:paraId="2BCCB8B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2029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 Требования к разработке специальных технических условий:</w:t>
            </w:r>
          </w:p>
          <w:p w14:paraId="68FB3911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случаях, когда разработка и применение специальных технических условий допускается Федеральным законом от 30 декабря 2009 г. № 384-ФЗ "Технический регламент о безопасности зданий и сооружений" и постановлением Правительства Российской Федерации от 16 февраля 2008 г. № 87 "О составе разделов проектной документации и требованиях к их содержанию")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940EF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12CBA9AE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03B0" w14:textId="77777777" w:rsidR="000570CB" w:rsidRDefault="0039329E">
            <w:pPr>
              <w:pStyle w:val="HTML"/>
              <w:keepNext/>
              <w:keepLines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 Требования о применении при разработке проектной документации документов в области стандартизации, не включенных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сооружений", утвержденный постановлением Правительства Российской Федерации от 26 декабря 2014 года №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(Собрание законодательства Российской Федерации, 2015, № 2, ст. 465; № 40, ст. 5568; 2016 № 50, ст. 7122):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86948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2B5257CB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9265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 Требования к выполнению демонстрационных материалов, макетов:</w:t>
            </w:r>
          </w:p>
          <w:p w14:paraId="6D81B9CA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(указываются в случае принятия застройщиком (техническим застройщик) решения о выполнении демонстрационных материалов, макетов)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16BD4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152EA1E0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CDEE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 Требования о применении технологий информационного моделирования: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EEC5E" w14:textId="3B88EE2A" w:rsidR="000570CB" w:rsidRPr="002C1A17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  <w:r w:rsidR="00714C65" w:rsidRPr="002C1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570CB" w14:paraId="69EFF06F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4CC0B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 Требование о применении экономически эффективной проектной документации повторного использования:</w:t>
            </w:r>
          </w:p>
          <w:p w14:paraId="08148848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строительства, аналогичного по назначению, проектной мощности, природным и иным условиям территории, на которой планируется осуществлять строительство, а при отсутствии такой проектной документации - с учетом критериев экономической эффективности проектной документации)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CF42C" w14:textId="77777777" w:rsidR="000570CB" w:rsidRDefault="0039329E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570CB" w14:paraId="367A37D5" w14:textId="77777777"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7B1DC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 Прочие дополнительные требования и указания, конкретизирующие объем проектных работ: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F0F1A" w14:textId="77777777" w:rsidR="000570CB" w:rsidRDefault="0039329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Согласовать проектную документацию с заказчиком-застройщиком.</w:t>
            </w:r>
          </w:p>
          <w:p w14:paraId="6C132B8A" w14:textId="77777777" w:rsidR="000570CB" w:rsidRDefault="0039329E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получение положительного заключения негосударственной экспертизы по проектной документации;</w:t>
            </w:r>
          </w:p>
        </w:tc>
      </w:tr>
      <w:tr w:rsidR="000570CB" w14:paraId="46B99902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B309" w14:textId="77777777" w:rsidR="000570CB" w:rsidRDefault="0039329E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 К заданию на проектирование прилагаются: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0CC7" w14:textId="2CF75046" w:rsidR="000570CB" w:rsidRDefault="0039329E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Перечень исходных данных.</w:t>
            </w:r>
          </w:p>
          <w:p w14:paraId="26CF513E" w14:textId="37632856" w:rsidR="00CB28D1" w:rsidRPr="00CB28D1" w:rsidRDefault="00CB28D1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2. </w:t>
            </w:r>
            <w:r w:rsidRPr="00CB28D1">
              <w:rPr>
                <w:rFonts w:ascii="Times New Roman" w:hAnsi="Times New Roman" w:cs="Times New Roman"/>
                <w:sz w:val="24"/>
                <w:szCs w:val="24"/>
              </w:rPr>
              <w:t>Перечень необходимых данных по технологическому оборудованию</w:t>
            </w:r>
          </w:p>
          <w:p w14:paraId="631EC846" w14:textId="6F34AE1E" w:rsidR="000570CB" w:rsidRDefault="0039329E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B2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Предложение по расстановке 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</w:t>
            </w:r>
            <w:r w:rsidR="00ED683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53453ECC" w14:textId="77777777" w:rsidR="00ED683B" w:rsidRDefault="00ED683B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B28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Объекты генплана, в том числе объекты инженерной инфраструктуры.</w:t>
            </w:r>
          </w:p>
          <w:p w14:paraId="06500417" w14:textId="49A1A466" w:rsidR="000E1878" w:rsidRPr="00CC558C" w:rsidRDefault="000E1878">
            <w:pPr>
              <w:pStyle w:val="Standard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5. Эскизный проект</w:t>
            </w:r>
          </w:p>
        </w:tc>
      </w:tr>
      <w:tr w:rsidR="00FF12D3" w14:paraId="5C970CF9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E1062" w14:textId="53EA8F93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46.1. Градостроительный план земельного</w:t>
            </w:r>
          </w:p>
          <w:p w14:paraId="33573B05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участка, на котором планируется</w:t>
            </w:r>
          </w:p>
          <w:p w14:paraId="34800A3B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размещение объекта и (или) проект</w:t>
            </w:r>
          </w:p>
          <w:p w14:paraId="2F1543FD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планировки территории и проект</w:t>
            </w:r>
          </w:p>
          <w:p w14:paraId="6E2C46A0" w14:textId="78D2D591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межевания территории.</w:t>
            </w: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57B2" w14:textId="7640DB3B" w:rsidR="00FF12D3" w:rsidRDefault="00FF12D3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Предоставляется Заказчиком</w:t>
            </w:r>
          </w:p>
        </w:tc>
      </w:tr>
      <w:tr w:rsidR="00FF12D3" w14:paraId="37FA7C5D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F1782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46.2. Результаты инженерных изысканий</w:t>
            </w:r>
          </w:p>
          <w:p w14:paraId="29958D9A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(при их отсутствии заданием на</w:t>
            </w:r>
          </w:p>
          <w:p w14:paraId="69660956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проектирование предусматривается</w:t>
            </w:r>
          </w:p>
          <w:p w14:paraId="0A811185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необходимость выполнения инженерных</w:t>
            </w:r>
          </w:p>
          <w:p w14:paraId="1489D6AA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изысканий в объеме, необходимом и</w:t>
            </w:r>
          </w:p>
          <w:p w14:paraId="06FCE5D8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достаточном для подготовки проектной</w:t>
            </w:r>
          </w:p>
          <w:p w14:paraId="2F0A37C8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документации) &lt;1&gt;.(&lt;1&gt; В соответствии</w:t>
            </w:r>
          </w:p>
          <w:p w14:paraId="360AC2DB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 частью 5 статьи 47</w:t>
            </w:r>
          </w:p>
          <w:p w14:paraId="55E2252C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Градостроительного кодекса РФ)</w:t>
            </w:r>
          </w:p>
          <w:p w14:paraId="067521E9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A0AA" w14:textId="5E0B24A2" w:rsidR="00FF12D3" w:rsidRDefault="00FF12D3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Подрядчиком</w:t>
            </w:r>
          </w:p>
        </w:tc>
      </w:tr>
      <w:tr w:rsidR="00FF12D3" w14:paraId="6C8E9FDF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1BF84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46.3. Технические условия на</w:t>
            </w:r>
          </w:p>
          <w:p w14:paraId="0A8D0013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подключение объекта к сетям инженерно-</w:t>
            </w:r>
          </w:p>
          <w:p w14:paraId="5E489990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технического обеспечения (при их</w:t>
            </w:r>
          </w:p>
          <w:p w14:paraId="22382027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отсутствии и если они необходимы,</w:t>
            </w:r>
          </w:p>
          <w:p w14:paraId="5E362ECA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заданием на проектирование</w:t>
            </w:r>
          </w:p>
          <w:p w14:paraId="5FADE52E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предусматривается задание на их</w:t>
            </w:r>
          </w:p>
          <w:p w14:paraId="2D3E01D5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получение).</w:t>
            </w:r>
          </w:p>
          <w:p w14:paraId="29AFB705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CF137" w14:textId="3E764F9A" w:rsidR="00FF12D3" w:rsidRDefault="00FF12D3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Предоставляются Заказчиком</w:t>
            </w:r>
          </w:p>
        </w:tc>
      </w:tr>
      <w:tr w:rsidR="00FF12D3" w14:paraId="166069D2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99F2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46.4. Имеющиеся материалы</w:t>
            </w:r>
          </w:p>
          <w:p w14:paraId="7E61AA5C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утвержденного проекта планировки</w:t>
            </w:r>
          </w:p>
          <w:p w14:paraId="03D17646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участка строительства. Сведения о</w:t>
            </w:r>
          </w:p>
          <w:p w14:paraId="15B30FCF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надземных и подземных инженерных</w:t>
            </w:r>
          </w:p>
          <w:p w14:paraId="11722A68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сооружениях и коммуникациях.</w:t>
            </w:r>
          </w:p>
          <w:p w14:paraId="2309E78A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34D4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Предоставляется Заказчиком</w:t>
            </w:r>
          </w:p>
          <w:p w14:paraId="4E044F3B" w14:textId="77777777" w:rsidR="00FF12D3" w:rsidRDefault="00FF12D3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2D3" w14:paraId="0CF001F4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BC3C6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46.5. Решение о предварительном</w:t>
            </w:r>
          </w:p>
          <w:p w14:paraId="7D322DB6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согласовании места размещения объекта</w:t>
            </w:r>
          </w:p>
          <w:p w14:paraId="09109475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(при наличии).</w:t>
            </w:r>
          </w:p>
          <w:p w14:paraId="2471DF07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E34FA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Согласовывается Заказчиком</w:t>
            </w:r>
          </w:p>
          <w:p w14:paraId="3F85D959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F12D3" w14:paraId="5775E9E8" w14:textId="77777777">
        <w:trPr>
          <w:trHeight w:val="1508"/>
        </w:trPr>
        <w:tc>
          <w:tcPr>
            <w:tcW w:w="5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BA734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46.7. Иные документы и материалы,</w:t>
            </w:r>
          </w:p>
          <w:p w14:paraId="05BA6A68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которые необходимо учесть в качестве</w:t>
            </w:r>
          </w:p>
          <w:p w14:paraId="5B90DC90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исходных данных для проектирования (на</w:t>
            </w:r>
          </w:p>
          <w:p w14:paraId="5F6A76C6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усмотрение застройщика (технического</w:t>
            </w:r>
          </w:p>
          <w:p w14:paraId="125B6A71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12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заказчика).</w:t>
            </w:r>
          </w:p>
          <w:p w14:paraId="01BBA8A8" w14:textId="77777777" w:rsidR="00FF12D3" w:rsidRPr="00FF12D3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72A27" w14:textId="77777777" w:rsidR="00110984" w:rsidRPr="00110984" w:rsidRDefault="00FF12D3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109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 w:rsidR="00C20B2F" w:rsidRPr="001109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дизайн-проект фасадов, </w:t>
            </w:r>
          </w:p>
          <w:p w14:paraId="2D5F981B" w14:textId="77777777" w:rsidR="00FF12D3" w:rsidRPr="00110984" w:rsidRDefault="00110984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109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- дизайн-проект </w:t>
            </w:r>
            <w:r w:rsidR="00C20B2F" w:rsidRPr="001109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интерьеров</w:t>
            </w:r>
          </w:p>
          <w:p w14:paraId="2467E602" w14:textId="77777777" w:rsidR="00110984" w:rsidRDefault="00110984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109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эскизный проект</w:t>
            </w:r>
          </w:p>
          <w:p w14:paraId="1741EEE1" w14:textId="3BEC3E3F" w:rsidR="00110984" w:rsidRPr="00FF12D3" w:rsidRDefault="00110984" w:rsidP="00FF12D3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Передаются заказчиком до начала проектирования.</w:t>
            </w:r>
          </w:p>
        </w:tc>
      </w:tr>
    </w:tbl>
    <w:p w14:paraId="592FB379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</w:p>
    <w:p w14:paraId="16050951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</w:p>
    <w:p w14:paraId="5A433287" w14:textId="77777777" w:rsidR="000570CB" w:rsidRDefault="0039329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1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_______________    ____________________________</w:t>
      </w:r>
    </w:p>
    <w:p w14:paraId="5EF65788" w14:textId="77777777" w:rsidR="000570CB" w:rsidRDefault="0039329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678"/>
          <w:tab w:val="left" w:pos="6946"/>
        </w:tabs>
        <w:ind w:firstLine="284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(должность уполномоченного лица </w:t>
      </w:r>
      <w:r>
        <w:rPr>
          <w:rFonts w:ascii="Times New Roman" w:hAnsi="Times New Roman" w:cs="Times New Roman"/>
          <w:i/>
          <w:iCs/>
        </w:rPr>
        <w:tab/>
        <w:t xml:space="preserve">(подпись) </w:t>
      </w:r>
      <w:r>
        <w:rPr>
          <w:rFonts w:ascii="Times New Roman" w:hAnsi="Times New Roman" w:cs="Times New Roman"/>
          <w:i/>
          <w:iCs/>
        </w:rPr>
        <w:tab/>
        <w:t>(расшифровка подписи)</w:t>
      </w:r>
    </w:p>
    <w:p w14:paraId="2B88EB3A" w14:textId="77777777" w:rsidR="000570CB" w:rsidRDefault="0039329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6661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застройщика (технического застройщик), осуществляющего подготовку задания на проектирование)</w:t>
      </w:r>
    </w:p>
    <w:p w14:paraId="3EB4DC59" w14:textId="77777777" w:rsidR="000570CB" w:rsidRDefault="000570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</w:p>
    <w:p w14:paraId="3B7618BA" w14:textId="77777777" w:rsidR="000570CB" w:rsidRDefault="0039329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 202__ г.</w:t>
      </w:r>
    </w:p>
    <w:sectPr w:rsidR="000570CB">
      <w:pgSz w:w="11906" w:h="16838"/>
      <w:pgMar w:top="397" w:right="397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2AA14" w14:textId="77777777" w:rsidR="00E86D6D" w:rsidRDefault="00E86D6D">
      <w:pPr>
        <w:spacing w:after="0" w:line="240" w:lineRule="auto"/>
      </w:pPr>
      <w:r>
        <w:separator/>
      </w:r>
    </w:p>
  </w:endnote>
  <w:endnote w:type="continuationSeparator" w:id="0">
    <w:p w14:paraId="7FF971E9" w14:textId="77777777" w:rsidR="00E86D6D" w:rsidRDefault="00E86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49BBE" w14:textId="77777777" w:rsidR="00E86D6D" w:rsidRDefault="00E86D6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7C12EC5" w14:textId="77777777" w:rsidR="00E86D6D" w:rsidRDefault="00E86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3334C"/>
    <w:multiLevelType w:val="multilevel"/>
    <w:tmpl w:val="3F82CE32"/>
    <w:styleLink w:val="WW8Num2"/>
    <w:lvl w:ilvl="0">
      <w:start w:val="4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30D939FC"/>
    <w:multiLevelType w:val="multilevel"/>
    <w:tmpl w:val="89F4F45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5E54741C"/>
    <w:multiLevelType w:val="multilevel"/>
    <w:tmpl w:val="2996A23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CB"/>
    <w:rsid w:val="000158AC"/>
    <w:rsid w:val="00026A88"/>
    <w:rsid w:val="0003332F"/>
    <w:rsid w:val="000570CB"/>
    <w:rsid w:val="00066707"/>
    <w:rsid w:val="0008257F"/>
    <w:rsid w:val="000E1878"/>
    <w:rsid w:val="000E1CF0"/>
    <w:rsid w:val="000F5813"/>
    <w:rsid w:val="00110984"/>
    <w:rsid w:val="0016164C"/>
    <w:rsid w:val="001703D1"/>
    <w:rsid w:val="00175676"/>
    <w:rsid w:val="00196626"/>
    <w:rsid w:val="0021079F"/>
    <w:rsid w:val="0023041E"/>
    <w:rsid w:val="0029319C"/>
    <w:rsid w:val="002C1A17"/>
    <w:rsid w:val="00356312"/>
    <w:rsid w:val="00375C46"/>
    <w:rsid w:val="0039329E"/>
    <w:rsid w:val="003B16F0"/>
    <w:rsid w:val="004124A9"/>
    <w:rsid w:val="00457018"/>
    <w:rsid w:val="005023AB"/>
    <w:rsid w:val="005975A0"/>
    <w:rsid w:val="0060103C"/>
    <w:rsid w:val="006270CC"/>
    <w:rsid w:val="00645AC1"/>
    <w:rsid w:val="006B1E75"/>
    <w:rsid w:val="006F55E9"/>
    <w:rsid w:val="00710AB5"/>
    <w:rsid w:val="00714C65"/>
    <w:rsid w:val="00781B44"/>
    <w:rsid w:val="007B629E"/>
    <w:rsid w:val="007D023E"/>
    <w:rsid w:val="00804E5A"/>
    <w:rsid w:val="008202D4"/>
    <w:rsid w:val="008249C6"/>
    <w:rsid w:val="00866553"/>
    <w:rsid w:val="00877577"/>
    <w:rsid w:val="008F242D"/>
    <w:rsid w:val="008F6FD1"/>
    <w:rsid w:val="00911E8E"/>
    <w:rsid w:val="0092785A"/>
    <w:rsid w:val="009821CE"/>
    <w:rsid w:val="00993D54"/>
    <w:rsid w:val="00A35B69"/>
    <w:rsid w:val="00A505C4"/>
    <w:rsid w:val="00AC71C2"/>
    <w:rsid w:val="00AD0722"/>
    <w:rsid w:val="00AD0BCF"/>
    <w:rsid w:val="00AD1F13"/>
    <w:rsid w:val="00B1568B"/>
    <w:rsid w:val="00B5268E"/>
    <w:rsid w:val="00B52F3C"/>
    <w:rsid w:val="00BF3189"/>
    <w:rsid w:val="00C20B2F"/>
    <w:rsid w:val="00C706B3"/>
    <w:rsid w:val="00C76051"/>
    <w:rsid w:val="00CB28D1"/>
    <w:rsid w:val="00CC558C"/>
    <w:rsid w:val="00CD17E2"/>
    <w:rsid w:val="00D35AD1"/>
    <w:rsid w:val="00DC7BDD"/>
    <w:rsid w:val="00DF427C"/>
    <w:rsid w:val="00DF4ED5"/>
    <w:rsid w:val="00E16D48"/>
    <w:rsid w:val="00E350F6"/>
    <w:rsid w:val="00E45EEE"/>
    <w:rsid w:val="00E86D6D"/>
    <w:rsid w:val="00EA1690"/>
    <w:rsid w:val="00ED683B"/>
    <w:rsid w:val="00FF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0D45"/>
  <w15:docId w15:val="{D72B2545-C54E-495E-AC17-75850A0D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TML0">
    <w:name w:val="Стандартный HTML Знак"/>
    <w:basedOn w:val="a0"/>
    <w:rPr>
      <w:rFonts w:ascii="Courier New" w:hAnsi="Courier New" w:cs="Courier New"/>
      <w:sz w:val="20"/>
      <w:szCs w:val="20"/>
      <w:lang w:eastAsia="ru-RU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paragraph" w:customStyle="1" w:styleId="formattext">
    <w:name w:val="formattext"/>
    <w:basedOn w:val="a"/>
    <w:rsid w:val="008F6FD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searchresult">
    <w:name w:val="search_result"/>
    <w:basedOn w:val="a0"/>
    <w:rsid w:val="008F6FD1"/>
  </w:style>
  <w:style w:type="character" w:styleId="a5">
    <w:name w:val="annotation reference"/>
    <w:basedOn w:val="a0"/>
    <w:uiPriority w:val="99"/>
    <w:semiHidden/>
    <w:unhideWhenUsed/>
    <w:rsid w:val="007B62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B62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B62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B62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B62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B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629E"/>
    <w:rPr>
      <w:rFonts w:ascii="Segoe UI" w:hAnsi="Segoe UI" w:cs="Segoe UI"/>
      <w:sz w:val="18"/>
      <w:szCs w:val="18"/>
    </w:rPr>
  </w:style>
  <w:style w:type="character" w:customStyle="1" w:styleId="ac">
    <w:name w:val="Абзац списка Знак"/>
    <w:aliases w:val="Заголовок_3 Знак"/>
    <w:basedOn w:val="a0"/>
    <w:link w:val="ad"/>
    <w:uiPriority w:val="1"/>
    <w:locked/>
    <w:rsid w:val="00293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aliases w:val="Заголовок_3"/>
    <w:basedOn w:val="a"/>
    <w:link w:val="ac"/>
    <w:uiPriority w:val="1"/>
    <w:qFormat/>
    <w:rsid w:val="0029319C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ranslatable-message">
    <w:name w:val="translatable-message"/>
    <w:basedOn w:val="a0"/>
    <w:rsid w:val="0050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7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9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4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7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18</Pages>
  <Words>6268</Words>
  <Characters>35729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Сергей Алексеевич</dc:creator>
  <cp:lastModifiedBy>VakhrushevPS VakhrushevPS</cp:lastModifiedBy>
  <cp:revision>16</cp:revision>
  <dcterms:created xsi:type="dcterms:W3CDTF">2024-07-11T08:50:00Z</dcterms:created>
  <dcterms:modified xsi:type="dcterms:W3CDTF">2024-07-16T06:16:00Z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