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9541" w14:textId="77777777" w:rsidR="00240060" w:rsidRDefault="00240060" w:rsidP="00240060">
      <w:pPr>
        <w:spacing w:after="120"/>
        <w:jc w:val="center"/>
        <w:rPr>
          <w:rFonts w:ascii="Times New Roman" w:hAnsi="Times New Roman" w:cs="Times New Roman"/>
          <w:color w:val="000000"/>
          <w:sz w:val="20"/>
          <w:szCs w:val="16"/>
        </w:rPr>
      </w:pPr>
      <w:r w:rsidRPr="00240060">
        <w:rPr>
          <w:rFonts w:ascii="Times New Roman" w:hAnsi="Times New Roman" w:cs="Times New Roman"/>
          <w:color w:val="000000"/>
          <w:sz w:val="20"/>
          <w:szCs w:val="16"/>
        </w:rPr>
        <w:t xml:space="preserve">                                                                                                                                 </w:t>
      </w:r>
    </w:p>
    <w:p w14:paraId="7AD0946F" w14:textId="0A98A20D" w:rsidR="00240060" w:rsidRPr="00240060" w:rsidRDefault="00240060" w:rsidP="00240060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16"/>
        </w:rPr>
      </w:pPr>
      <w:r w:rsidRPr="00240060">
        <w:rPr>
          <w:rFonts w:ascii="Times New Roman" w:hAnsi="Times New Roman" w:cs="Times New Roman"/>
          <w:color w:val="000000"/>
          <w:sz w:val="20"/>
          <w:szCs w:val="16"/>
        </w:rPr>
        <w:t xml:space="preserve">      Приложение № 1</w:t>
      </w:r>
    </w:p>
    <w:p w14:paraId="2EDB6687" w14:textId="762196B1" w:rsidR="00240060" w:rsidRPr="00240060" w:rsidRDefault="00240060" w:rsidP="00240060">
      <w:pPr>
        <w:spacing w:after="120"/>
        <w:ind w:left="6803"/>
        <w:rPr>
          <w:rFonts w:ascii="Times New Roman" w:hAnsi="Times New Roman"/>
          <w:color w:val="000000"/>
          <w:sz w:val="20"/>
        </w:rPr>
      </w:pPr>
      <w:r w:rsidRPr="00240060">
        <w:rPr>
          <w:rFonts w:ascii="Times New Roman" w:hAnsi="Times New Roman"/>
          <w:color w:val="000000"/>
          <w:sz w:val="20"/>
        </w:rPr>
        <w:t xml:space="preserve">                        к Договору № </w:t>
      </w:r>
      <w:bookmarkStart w:id="0" w:name="_Hlk149118542"/>
      <w:r w:rsidRPr="00240060">
        <w:rPr>
          <w:rFonts w:ascii="Times New Roman" w:hAnsi="Times New Roman"/>
          <w:bCs/>
          <w:color w:val="000000"/>
          <w:sz w:val="20"/>
        </w:rPr>
        <w:t>035/23-ТЕХ</w:t>
      </w:r>
      <w:bookmarkEnd w:id="0"/>
      <w:r w:rsidRPr="00240060">
        <w:rPr>
          <w:rFonts w:ascii="Times New Roman" w:hAnsi="Times New Roman"/>
          <w:color w:val="000000"/>
          <w:sz w:val="20"/>
        </w:rPr>
        <w:br/>
        <w:t xml:space="preserve">                       от «</w:t>
      </w:r>
      <w:r>
        <w:rPr>
          <w:rFonts w:ascii="Times New Roman" w:hAnsi="Times New Roman"/>
          <w:color w:val="000000"/>
          <w:sz w:val="20"/>
        </w:rPr>
        <w:t>24</w:t>
      </w:r>
      <w:r w:rsidRPr="00240060">
        <w:rPr>
          <w:rFonts w:ascii="Times New Roman" w:hAnsi="Times New Roman"/>
          <w:color w:val="000000"/>
          <w:sz w:val="20"/>
        </w:rPr>
        <w:t xml:space="preserve">» </w:t>
      </w:r>
      <w:r>
        <w:rPr>
          <w:rFonts w:ascii="Times New Roman" w:hAnsi="Times New Roman"/>
          <w:color w:val="000000"/>
          <w:sz w:val="20"/>
        </w:rPr>
        <w:t>октября</w:t>
      </w:r>
      <w:r w:rsidRPr="00240060">
        <w:rPr>
          <w:rFonts w:ascii="Times New Roman" w:hAnsi="Times New Roman"/>
          <w:color w:val="000000"/>
          <w:sz w:val="20"/>
        </w:rPr>
        <w:t xml:space="preserve"> 2023 г.</w:t>
      </w:r>
    </w:p>
    <w:p w14:paraId="310B1331" w14:textId="77777777" w:rsidR="00DB7FDE" w:rsidRDefault="00DB7F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946"/>
        <w:jc w:val="center"/>
        <w:rPr>
          <w:rFonts w:ascii="Times New Roman" w:hAnsi="Times New Roman" w:cs="Times New Roman"/>
          <w:sz w:val="16"/>
          <w:szCs w:val="16"/>
        </w:rPr>
      </w:pPr>
    </w:p>
    <w:p w14:paraId="756B8771" w14:textId="569982C8" w:rsidR="00240060" w:rsidRPr="00240060" w:rsidRDefault="00240060" w:rsidP="002400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240060"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 на разработку рабочей документации по объекту: «Пристрой к центральному складу</w:t>
      </w:r>
      <w:r w:rsidRPr="00240060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240060">
        <w:rPr>
          <w:rFonts w:ascii="Times New Roman" w:hAnsi="Times New Roman" w:cs="Times New Roman"/>
          <w:sz w:val="28"/>
          <w:szCs w:val="28"/>
          <w:lang w:eastAsia="ru-RU"/>
        </w:rPr>
        <w:t>размерами 15х8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r w:rsidRPr="00240060">
        <w:rPr>
          <w:rFonts w:ascii="Times New Roman" w:hAnsi="Times New Roman" w:cs="Times New Roman"/>
          <w:sz w:val="28"/>
          <w:szCs w:val="28"/>
          <w:lang w:eastAsia="ru-RU"/>
        </w:rPr>
        <w:t xml:space="preserve">». </w:t>
      </w:r>
    </w:p>
    <w:p w14:paraId="3937F276" w14:textId="77777777" w:rsidR="00240060" w:rsidRPr="00240060" w:rsidRDefault="00240060" w:rsidP="00240060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040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181"/>
        <w:gridCol w:w="5224"/>
      </w:tblGrid>
      <w:tr w:rsidR="00240060" w:rsidRPr="00240060" w14:paraId="16A0BBAD" w14:textId="77777777" w:rsidTr="008634A1">
        <w:trPr>
          <w:trHeight w:val="579"/>
        </w:trPr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25D6ED0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570E227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</w:tr>
      <w:tr w:rsidR="00240060" w:rsidRPr="00240060" w14:paraId="555C7B6F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4C9698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I. Общие данные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3A0848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060" w:rsidRPr="00240060" w14:paraId="3BBC4655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F843E3" w14:textId="77777777" w:rsidR="00240060" w:rsidRPr="00240060" w:rsidRDefault="00240060" w:rsidP="00240060">
            <w:pPr>
              <w:numPr>
                <w:ilvl w:val="0"/>
                <w:numId w:val="2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 объекта:</w:t>
            </w:r>
          </w:p>
          <w:p w14:paraId="6A515140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наименование и пункт государственной, муниципальной программы, решение собственника)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A6F2C5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собственника</w:t>
            </w:r>
          </w:p>
        </w:tc>
      </w:tr>
      <w:tr w:rsidR="00240060" w:rsidRPr="00240060" w14:paraId="37D2967A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E311C1" w14:textId="77777777" w:rsidR="00240060" w:rsidRPr="00240060" w:rsidRDefault="00240060" w:rsidP="00240060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Застройщик (технический заказчик):</w:t>
            </w: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2D0203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Ува</w:t>
            </w:r>
            <w:proofErr w:type="spellEnd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-молоко»</w:t>
            </w:r>
          </w:p>
          <w:p w14:paraId="73B31251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ИНН 1821009492</w:t>
            </w:r>
          </w:p>
        </w:tc>
      </w:tr>
      <w:tr w:rsidR="00240060" w:rsidRPr="00240060" w14:paraId="1A448187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E39346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Инвестор (при наличии):</w:t>
            </w:r>
          </w:p>
          <w:p w14:paraId="4995ACCF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136CE0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240060" w:rsidRPr="00240060" w14:paraId="5600C8FF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29DBB4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Проектная организация:</w:t>
            </w:r>
          </w:p>
          <w:p w14:paraId="4DDE630E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8AE1AE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060" w:rsidRPr="00240060" w14:paraId="4CEB9172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2BB0F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Вид работ:</w:t>
            </w:r>
          </w:p>
          <w:p w14:paraId="62317EEC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(строительство, реконструкция, капитальный ремонт (далее - строительство)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DF19C0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240060" w:rsidRPr="00240060" w14:paraId="2420EEEB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37B32F" w14:textId="77777777" w:rsidR="00240060" w:rsidRPr="00240060" w:rsidRDefault="00240060" w:rsidP="00240060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Источник финансирования строительства объекта:</w:t>
            </w: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14:paraId="67E1D3B6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наименование источников финансирования, в том числе федеральный бюджет, региональный бюджет, местный бюджет, внебюджетные средства)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83CB73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средства заказчика-застройщика</w:t>
            </w:r>
          </w:p>
        </w:tc>
      </w:tr>
      <w:tr w:rsidR="00240060" w:rsidRPr="00240060" w14:paraId="4E62DEE7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7A75AE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Технические условия на подключение (присоединение) объекта к сетям инженерно-технического обеспечения (при наличии):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01528D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Предоставляются заказчиком:</w:t>
            </w:r>
          </w:p>
          <w:p w14:paraId="5CC8C9DB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На отопление;</w:t>
            </w:r>
          </w:p>
          <w:p w14:paraId="1DF4C036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На электроснабжение;</w:t>
            </w:r>
          </w:p>
          <w:p w14:paraId="517E8F70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На вынос сетей из пятна застройки, при необходимости;</w:t>
            </w:r>
          </w:p>
          <w:p w14:paraId="7F51A1E3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На пожарную сигнализацию;</w:t>
            </w:r>
          </w:p>
          <w:p w14:paraId="79BC785F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 На водоснабжение и канализацию.</w:t>
            </w:r>
          </w:p>
        </w:tc>
      </w:tr>
      <w:tr w:rsidR="00240060" w:rsidRPr="00240060" w14:paraId="05B8537D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0E30A4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Требования к выделению этапов строительства объекта:</w:t>
            </w:r>
          </w:p>
          <w:p w14:paraId="356CCC8F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сведения о необходимости выделения этапов строительства)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F060A5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76B5B4F0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67A912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Срок строительства объекта: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CDD608" w14:textId="77777777" w:rsidR="00240060" w:rsidRPr="00240060" w:rsidRDefault="00240060" w:rsidP="00240060">
            <w:pPr>
              <w:spacing w:after="0" w:line="240" w:lineRule="auto"/>
              <w:rPr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 – 2023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D98B71D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– 2024 год</w:t>
            </w:r>
          </w:p>
        </w:tc>
      </w:tr>
      <w:tr w:rsidR="00240060" w:rsidRPr="00240060" w14:paraId="4A6B22D3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EB607C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E15447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рабочую документацию на пристрой к центральному складу предварительной площадью 120 м</w:t>
            </w: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. Количество этажей 1. Высоту принять 3,5 метра до низа конструкций покрытия. Нагрузка на пол 3т/м2.</w:t>
            </w:r>
          </w:p>
        </w:tc>
      </w:tr>
      <w:tr w:rsidR="00240060" w:rsidRPr="00240060" w14:paraId="091F9D98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23DC3C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11. Идентификационные признаки объекта устанавливаются в соответствии со статьей 4 Федерального закона от 30 декабря 2009 г. № 384-ФЗ "Технический регламент о безопасности зданий и сооружений" (Собрание законодательства Российской Федерации, 2010, № 1, ст. 5; 2013, № 27, ст. 3477) и включают в себя: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C4ACA1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060" w:rsidRPr="00240060" w14:paraId="3DF2BF62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ED8280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11.1. Назначение: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B41767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для механического и электрического цехов. </w:t>
            </w:r>
          </w:p>
        </w:tc>
      </w:tr>
      <w:tr w:rsidR="00240060" w:rsidRPr="00240060" w14:paraId="408D6A4A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A4DAD6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11.2. 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6BFB1D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принадлежит</w:t>
            </w:r>
          </w:p>
        </w:tc>
      </w:tr>
      <w:tr w:rsidR="00240060" w:rsidRPr="00240060" w14:paraId="579C6A9A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338229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11.3. 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151A3D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Имеются опасные природные процессы в виде морозного пучения грунтов.</w:t>
            </w:r>
            <w:r w:rsidRPr="0024006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240060" w:rsidRPr="00240060" w14:paraId="3ADF2C21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B28AFC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11.4. Принадлежность к опасным производственным объектам:</w:t>
            </w:r>
          </w:p>
          <w:p w14:paraId="2A8AB4BF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(при принадлежности объекта к опасным производственным объектам также указываются категория и класс опасности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44DD01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принадлежит.</w:t>
            </w:r>
          </w:p>
        </w:tc>
      </w:tr>
      <w:tr w:rsidR="00240060" w:rsidRPr="00240060" w14:paraId="43AC3265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ACD3BE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11.5. Пожарная и взрывопожарная опасность:</w:t>
            </w:r>
          </w:p>
          <w:p w14:paraId="6743ED1F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категория пожарной (взрывопожарной) опасности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ECBAF2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</w:rPr>
              <w:t>- Степень огнестойкости здания – III;</w:t>
            </w:r>
          </w:p>
          <w:p w14:paraId="1BCC92FC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</w:rPr>
              <w:t xml:space="preserve">- Класс конструктивной </w:t>
            </w:r>
            <w:proofErr w:type="gramStart"/>
            <w:r w:rsidRPr="00240060">
              <w:rPr>
                <w:rFonts w:ascii="Times New Roman" w:hAnsi="Times New Roman" w:cs="Times New Roman"/>
                <w:sz w:val="24"/>
                <w:szCs w:val="24"/>
              </w:rPr>
              <w:t>пожарной  опасности</w:t>
            </w:r>
            <w:proofErr w:type="gramEnd"/>
            <w:r w:rsidRPr="00240060">
              <w:rPr>
                <w:rFonts w:ascii="Times New Roman" w:hAnsi="Times New Roman" w:cs="Times New Roman"/>
                <w:sz w:val="24"/>
                <w:szCs w:val="24"/>
              </w:rPr>
              <w:t xml:space="preserve"> здания - С0;</w:t>
            </w:r>
          </w:p>
          <w:p w14:paraId="122F8273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</w:rPr>
              <w:t>- Категория здания – определить проектом.</w:t>
            </w:r>
          </w:p>
        </w:tc>
      </w:tr>
      <w:tr w:rsidR="00240060" w:rsidRPr="00240060" w14:paraId="47B60A9B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162482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11.6. Наличие помещений с постоянным пребыванием людей: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836492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</w:tr>
      <w:tr w:rsidR="00240060" w:rsidRPr="00240060" w14:paraId="56C3076E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C1C6C8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11.7. Уровень ответственности (устанавливаются согласно пункту 7 части 1 и части 7 статьи 4 Федерального закона от 30 декабря 2009 г. № 384-ФЗ "Технический регламент о безопасности зданий и сооружений":</w:t>
            </w:r>
          </w:p>
          <w:p w14:paraId="7DF3C4C3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(повышенный, нормальный, пониженный)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D07271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Нормальный</w:t>
            </w:r>
          </w:p>
        </w:tc>
      </w:tr>
      <w:tr w:rsidR="00240060" w:rsidRPr="00240060" w14:paraId="7CB9EC58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00F183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 Требования о необходимости соответствия проектной документации обоснованию безопасности опасного производственного</w:t>
            </w:r>
          </w:p>
          <w:p w14:paraId="263DED4F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объекта:</w:t>
            </w:r>
          </w:p>
          <w:p w14:paraId="30C5A473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в случае подготовки проектной документации в отношении опасного производственного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42A4D3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требуется, объект не является опасным производственным объектом. </w:t>
            </w:r>
          </w:p>
        </w:tc>
      </w:tr>
      <w:tr w:rsidR="00240060" w:rsidRPr="00240060" w14:paraId="6B2F90A2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ACE6EE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 Требования к качеству, конкурентоспособности, экологичности и энергоэффективности проектных решений:</w:t>
            </w:r>
          </w:p>
          <w:p w14:paraId="1B23EEC9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требования о том, что проектная документация и принятые в ней решения должны соответствовать установленным требованиям (необходимо указать перечень реквизитов нормативных</w:t>
            </w:r>
          </w:p>
          <w:p w14:paraId="4C8C62F2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правовых актов, технических регламентов, нормативных документов), а также соответствовать установленному классу энергоэффективности (не ниже класса "С")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BCB428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документация и принятые в ней решения должны соответствовать установленным требованиям нормативных правовых актов, технических регламентов, нормативных документов, утверждённых Постановлением Правительства РФ от 28 мая 2021 г. № 815.</w:t>
            </w:r>
          </w:p>
          <w:p w14:paraId="22583EFF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проектной документации должны соответствовать требованиям следующих норм и правил:</w:t>
            </w:r>
          </w:p>
          <w:p w14:paraId="2E7575A9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ГОСТ Р 21.101-2020. Национальный стандарт Российской Федерации. Система проектной документации для строительства. Основные </w:t>
            </w: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требования к проектной и рабочей документации.</w:t>
            </w:r>
          </w:p>
        </w:tc>
      </w:tr>
      <w:tr w:rsidR="00240060" w:rsidRPr="00240060" w14:paraId="7D4CB150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CC988E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14. Необходимость выполнения инженерных изысканий для подготовки проектной документации:</w:t>
            </w:r>
          </w:p>
          <w:p w14:paraId="3605433F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изысканий, необходимых и достаточных для подготовки проектной документации)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F1A28E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разработки документации пристроя, выполнить:</w:t>
            </w:r>
          </w:p>
          <w:p w14:paraId="0AF5CCD3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инженерно-геологические изыскания;</w:t>
            </w:r>
          </w:p>
          <w:p w14:paraId="12BF66B7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инженерно-геодезические изыскания. </w:t>
            </w:r>
          </w:p>
          <w:p w14:paraId="53D43D75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обследования центрального склада:</w:t>
            </w: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Выполнить один шурф для уточнения габаритов фундамента;</w:t>
            </w: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-Выполнить обмеры фасадной части главного корпуса.</w:t>
            </w:r>
          </w:p>
          <w:p w14:paraId="10468AEF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Визуальное обследование склада. </w:t>
            </w:r>
          </w:p>
        </w:tc>
      </w:tr>
      <w:tr w:rsidR="00240060" w:rsidRPr="00240060" w14:paraId="27933AB3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3B36A3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 Предполагаемая (предельная) стоимость строительства объекта:</w:t>
            </w:r>
          </w:p>
          <w:p w14:paraId="34ABC656" w14:textId="77777777" w:rsidR="00240060" w:rsidRPr="00240060" w:rsidRDefault="00240060" w:rsidP="0024006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стоимость строительства объекта, определенная с применением укрупненных нормативов цены строительства, а при их отсутствии - 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E490C9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40060" w:rsidRPr="00240060" w14:paraId="1AF65194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3FAA09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 Сведения об источниках финансирования строительства объекта: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6B0045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заказчика-застройщика</w:t>
            </w:r>
          </w:p>
        </w:tc>
      </w:tr>
      <w:tr w:rsidR="00240060" w:rsidRPr="00240060" w14:paraId="0062089E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A44D90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II. Требования к проектным решениям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40935D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240060" w:rsidRPr="00240060" w14:paraId="04B50974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F140D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 Требования к схеме планировочной организации земельного участка:</w:t>
            </w:r>
          </w:p>
          <w:p w14:paraId="0151F8E4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для объектов производственного и непроизводственного назначения)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C5F0D6" w14:textId="77777777" w:rsidR="00240060" w:rsidRPr="00240060" w:rsidRDefault="00240060" w:rsidP="00240060">
            <w:pPr>
              <w:spacing w:after="0" w:line="240" w:lineRule="auto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Предусмотреть проезд и проходы к пристрою. Выполнить отвод воды с помощью вертикальной планировки</w:t>
            </w:r>
          </w:p>
        </w:tc>
      </w:tr>
      <w:tr w:rsidR="00240060" w:rsidRPr="00240060" w14:paraId="3FF91E25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385F90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 Требования к проекту полосы отвода:</w:t>
            </w:r>
          </w:p>
          <w:p w14:paraId="7DB6E888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для линейных объектов)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03A5B6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337E1ADD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0641FD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 Требования к архитектурно-художественным решениям, включая требования к графическим материалам:</w:t>
            </w:r>
          </w:p>
          <w:p w14:paraId="321E6ADE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для объектов производственного и непроизводственного назначения)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F685F6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раздел Архитектурные решения. </w:t>
            </w:r>
          </w:p>
        </w:tc>
      </w:tr>
      <w:tr w:rsidR="00240060" w:rsidRPr="00240060" w14:paraId="42F5CF20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D96ABA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 Требования к технологическим решениям: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E01E43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Директивную технология по расположению оборудований предоставляет заказчик.  </w:t>
            </w:r>
          </w:p>
        </w:tc>
      </w:tr>
      <w:tr w:rsidR="00240060" w:rsidRPr="00240060" w14:paraId="5084CBF5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17CFD8" w14:textId="77777777" w:rsidR="00240060" w:rsidRPr="00240060" w:rsidRDefault="00240060" w:rsidP="00240060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 Требования к конструктивным и объемно-планировочным решениям (указываются для объектов производственного и непроизводственного назначения):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8D8DC7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0060" w:rsidRPr="00240060" w14:paraId="75F98107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91467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21.1. Порядок выбора и применения материалов, изделий, конструкций, оборудования и их согласования </w:t>
            </w: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заказчиком-</w:t>
            </w: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застройщиком:</w:t>
            </w:r>
          </w:p>
          <w:p w14:paraId="0D49934F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порядок направления проектной организацией вариантов применяемых материалов, изделий, конструкций, оборудования и их рассмотрения и согласования застройщиком.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A50122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применяемые конструкции и материалы, подлежащие </w:t>
            </w:r>
            <w:proofErr w:type="gramStart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обязательной сертификации</w:t>
            </w:r>
            <w:proofErr w:type="gramEnd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должны иметь соответствующие сертификаты качества (пожарные сертификаты и другие документы, удостоверяющие их качество и разрешающие их использование на территории РФ).</w:t>
            </w:r>
          </w:p>
          <w:p w14:paraId="0729617A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по применению несущих и ограждающих конструкций, при проектировании объекта согласовать с заказчиком-застройщиком.</w:t>
            </w:r>
          </w:p>
          <w:p w14:paraId="598D3CEA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Технические условия на строительные материалы до начала проектных работ.</w:t>
            </w:r>
          </w:p>
          <w:p w14:paraId="1A66D4AC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материалы наружной и внутренней отделки здания использовать долговечные, обеспечивающие </w:t>
            </w:r>
            <w:proofErr w:type="spellStart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взрывопожаробезопасность</w:t>
            </w:r>
            <w:proofErr w:type="spellEnd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отвечающие санитарно-гигиеническим нормам РФ.</w:t>
            </w:r>
          </w:p>
        </w:tc>
      </w:tr>
      <w:tr w:rsidR="00240060" w:rsidRPr="00240060" w14:paraId="1A7DE66D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D7F2BC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21.2. Требования к строительным конструкциям:</w:t>
            </w:r>
          </w:p>
          <w:p w14:paraId="1A88069E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(в том числе указываются требования по применению в конструкциях и отделке высококачественных износоустойчивых, экологически чистых материалов)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7299A9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Пристрой выполнить каркасным по рамно-связевой схеме. Металлические конструкции выполнять из прокатных профилей. Антикоррозийную защиту металлоконструкций осуществлять в соответствии с требованиями СП 28.13330.2017 и СП 70.13330.2012.</w:t>
            </w:r>
          </w:p>
        </w:tc>
      </w:tr>
      <w:tr w:rsidR="00240060" w:rsidRPr="00240060" w14:paraId="67BABD0D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FDAB27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21.3. Требования к фундаментам:</w:t>
            </w:r>
          </w:p>
          <w:p w14:paraId="209BE2EB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разработки решений фундаментов с учетом результатов инженерных изысканий, а также технико-экономического сравнения вариантов)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5D0CA4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Конструкции и материалы фундаментов определить проектом на основании инженерных изысканий. Рекомендуются отдельно стоящие монолитные столбчатые фундаменты. </w:t>
            </w:r>
          </w:p>
        </w:tc>
      </w:tr>
      <w:tr w:rsidR="00240060" w:rsidRPr="00240060" w14:paraId="1C12132D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F394E3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21.4. Требования к стенам, подвалам и цокольному этажу:</w:t>
            </w:r>
          </w:p>
          <w:p w14:paraId="78A370EC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30113D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цоколь в виде монолитной балки. Утепление выполнить из экструдированного пенополистирола с последующей штукатуркой. Подвальные и цокольные помещения не предусматриваются. </w:t>
            </w:r>
          </w:p>
        </w:tc>
      </w:tr>
      <w:tr w:rsidR="00240060" w:rsidRPr="00240060" w14:paraId="7EADC239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7659C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21.5. Требования к наружным стенам:</w:t>
            </w:r>
          </w:p>
          <w:p w14:paraId="635FC6A4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547231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наружной отделки стен здания применить трехслойные сэндвич-панели на основе минераловатного утеплителя со скрытым креплением.</w:t>
            </w:r>
          </w:p>
        </w:tc>
      </w:tr>
      <w:tr w:rsidR="00240060" w:rsidRPr="00240060" w14:paraId="56A288C9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0111CB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21.6. Требования к внутренним стенам и перегородкам:</w:t>
            </w:r>
          </w:p>
          <w:p w14:paraId="23149A26" w14:textId="77777777" w:rsidR="00240060" w:rsidRPr="00240060" w:rsidRDefault="00240060" w:rsidP="0024006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6A71F4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перегородки – 3х </w:t>
            </w:r>
            <w:proofErr w:type="spellStart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слойных</w:t>
            </w:r>
            <w:proofErr w:type="spellEnd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сэндвич панелей </w:t>
            </w:r>
          </w:p>
        </w:tc>
      </w:tr>
      <w:tr w:rsidR="00240060" w:rsidRPr="00240060" w14:paraId="690CAD5A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667D7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21.7. Требования к перекрытиям:</w:t>
            </w:r>
          </w:p>
          <w:p w14:paraId="5AE8B831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EF07D8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Перекрытия не требуются.</w:t>
            </w:r>
          </w:p>
        </w:tc>
      </w:tr>
      <w:tr w:rsidR="00240060" w:rsidRPr="00240060" w14:paraId="699E0C13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634544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21.8. Требования к колоннам, ригелям:</w:t>
            </w:r>
          </w:p>
          <w:p w14:paraId="496506F0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C7F8BC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Стальные из прокатных профилей. Выполнить огнезащиту металлических конструкций до предела огнестойкости, согласно действующим нормам.</w:t>
            </w:r>
          </w:p>
        </w:tc>
      </w:tr>
      <w:tr w:rsidR="00240060" w:rsidRPr="00240060" w14:paraId="59003E58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42358D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21.9. Требования к лестницам:</w:t>
            </w:r>
          </w:p>
          <w:p w14:paraId="5A0D5DB4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D0A96B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Лестницы не требуются. </w:t>
            </w:r>
          </w:p>
        </w:tc>
      </w:tr>
      <w:tr w:rsidR="00240060" w:rsidRPr="00240060" w14:paraId="0B9FEB2A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6492F4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21.10. Требования к полам:</w:t>
            </w:r>
          </w:p>
          <w:p w14:paraId="22668471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F3A8CF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монолитный железобетонный пол по грунту. Толщину, прочность и отделку принять в зависимости от технологической нагрузки и назначения помещений.</w:t>
            </w:r>
          </w:p>
        </w:tc>
      </w:tr>
      <w:tr w:rsidR="00240060" w:rsidRPr="00240060" w14:paraId="36A33928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0D5532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21.11. Требования к кровле:</w:t>
            </w:r>
          </w:p>
          <w:p w14:paraId="478A15B6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6FC9F3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Кровлю выполнить из трехслойных сэндвич панелей. Предусмотреть наружный водосток. </w:t>
            </w:r>
          </w:p>
        </w:tc>
      </w:tr>
      <w:tr w:rsidR="00240060" w:rsidRPr="00240060" w14:paraId="6CFAE097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D4911E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21.12. Требования к витражам, окнам:</w:t>
            </w:r>
          </w:p>
          <w:p w14:paraId="2BD000B8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B85DFF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Оконные блоки из ПВХ или алюминиевых профилей со стеклопакетами. Оконные блоки по ГОСТ 30674-99 – с заполнением двухкамерными стеклопакетами согласно теплотехническому расчету. </w:t>
            </w:r>
          </w:p>
        </w:tc>
      </w:tr>
      <w:tr w:rsidR="00240060" w:rsidRPr="00240060" w14:paraId="2478F063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8702B4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21.13. Требования к дверям:</w:t>
            </w:r>
          </w:p>
          <w:p w14:paraId="297FAB5A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DD6E32" w14:textId="77777777" w:rsidR="00240060" w:rsidRPr="00240060" w:rsidRDefault="00240060" w:rsidP="00240060">
            <w:pPr>
              <w:spacing w:after="0"/>
              <w:rPr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Двери входов в категорируемые по пожарной безопасности и технические помещения – противопожарные с установкой доводчиков (согласно СП 1.13130.2020, п. 4.2.24).</w:t>
            </w:r>
          </w:p>
          <w:p w14:paraId="46D9271D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Наружные двери предусмотреть утепленные металлические.</w:t>
            </w:r>
          </w:p>
          <w:p w14:paraId="13BE7129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двери – алюминиевые или в зависимости от назначения помещений с матовым стеклянным или глухим заполнением;</w:t>
            </w:r>
          </w:p>
          <w:p w14:paraId="0C07DB69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Вариант исполнения дверей по материалу уточнить проектом. Проектное решение согласовать с заказчиком-застройщиком.</w:t>
            </w:r>
          </w:p>
        </w:tc>
      </w:tr>
      <w:tr w:rsidR="00240060" w:rsidRPr="00240060" w14:paraId="2DBC584C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AAC401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21.14. Требования к внутренней отделке:</w:t>
            </w:r>
          </w:p>
          <w:p w14:paraId="082E437E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DFE62D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в соответствии с функциональным назначением помещений.</w:t>
            </w:r>
          </w:p>
          <w:p w14:paraId="358E4F66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Внутреннюю отделку помещений выполнить с использованием современных отделочных материалов, учитывающих функциональное назначение помещений и условия эксплуатации. Для отделки применять экологически чистые и пожаробезопасные материалы. </w:t>
            </w:r>
          </w:p>
          <w:p w14:paraId="2F88CA0E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Проектное решение согласовать с заказчиком- застройщиком.</w:t>
            </w:r>
          </w:p>
        </w:tc>
      </w:tr>
      <w:tr w:rsidR="00240060" w:rsidRPr="00240060" w14:paraId="33A6DACB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9433F4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21.15. Требования к наружной отделке:</w:t>
            </w:r>
          </w:p>
          <w:p w14:paraId="2999D10A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наружной отделки объекта на основании вариантов цветовых решений фасадов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F5255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наружной отделки стен здания применить трехслойные сэндвич-панели на основе минераловатного утеплителя со скрытым креплением. Цвет фасада определить проектом и согласовать с заказчиком-застройщиком.</w:t>
            </w:r>
          </w:p>
        </w:tc>
      </w:tr>
      <w:tr w:rsidR="00240060" w:rsidRPr="00240060" w14:paraId="1ADD8A61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246335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21.16. Требования к обеспечению безопасности объекта при опасных природных процессах и явлениях и техногенных воздействиях:</w:t>
            </w:r>
          </w:p>
          <w:p w14:paraId="45FEAA57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gramStart"/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указываются в случае если</w:t>
            </w:r>
            <w:proofErr w:type="gramEnd"/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строительство и эксплуатация объекта планируется в сложных природных условиях)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D9AD63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 отсутствием на территории строительства опасных природных и техногенных процессов разработка инженерных решений не требуется.</w:t>
            </w:r>
          </w:p>
        </w:tc>
      </w:tr>
      <w:tr w:rsidR="00240060" w:rsidRPr="00240060" w14:paraId="0D2D8BA1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1275C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21.17. Требования к инженерной защите территории объекта:</w:t>
            </w:r>
          </w:p>
          <w:p w14:paraId="1F3DBC53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gramStart"/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указываются в случае если</w:t>
            </w:r>
            <w:proofErr w:type="gramEnd"/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строительство и эксплуатация объекта планируется в сложных природных условиях)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6E6BE2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 в связи с тем, что выполняется на территории действующего предприятия.</w:t>
            </w:r>
          </w:p>
        </w:tc>
      </w:tr>
      <w:tr w:rsidR="00240060" w:rsidRPr="00240060" w14:paraId="400877BC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5260C1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 Требования к технологическим и конструктивным решениям линейного объекта:</w:t>
            </w:r>
          </w:p>
          <w:p w14:paraId="1E56879C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для линейных объектов)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9D27B0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790F7E84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E6373F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 Требования к зданиям, строениям и сооружениям, входящим в инфраструктуру линейного объекта:</w:t>
            </w:r>
          </w:p>
          <w:p w14:paraId="5DE23E75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для линейных объектов)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82EEC9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22BAA026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758490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 Требования к инженерно-техническим решениям: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6B76D5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060" w:rsidRPr="00240060" w14:paraId="73455361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9E9251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24.1. Требования к основному технологическому оборудованию (указывается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 вариантов):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601654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060" w:rsidRPr="00240060" w14:paraId="6A75721F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9C994A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24.1.1. Отопление: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B178D6" w14:textId="77777777" w:rsidR="00240060" w:rsidRPr="00240060" w:rsidRDefault="00240060" w:rsidP="00240060">
            <w:pPr>
              <w:spacing w:after="0"/>
              <w:ind w:firstLine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систему отопления. Точку подключения системы отопления принять в соответствии с техническими условиями. </w:t>
            </w:r>
          </w:p>
        </w:tc>
      </w:tr>
      <w:tr w:rsidR="00240060" w:rsidRPr="00240060" w14:paraId="289F3644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A7FAEF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24.1.2. Вентиляция: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527D56" w14:textId="77777777" w:rsidR="00240060" w:rsidRPr="00240060" w:rsidRDefault="00240060" w:rsidP="00240060">
            <w:pPr>
              <w:spacing w:after="0" w:line="240" w:lineRule="auto"/>
              <w:ind w:firstLine="6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Общеобменную приточно-вытяжную вентиляцию предусмотреть естественную. При необходимости предусмотреть местные вытяжки от технологического оборудования. </w:t>
            </w:r>
          </w:p>
        </w:tc>
      </w:tr>
      <w:tr w:rsidR="00240060" w:rsidRPr="00240060" w14:paraId="1EBC0DE3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F1A95D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24.1.3. Водопровод: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FB4CC0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Внутренний водопровод выполнить из пластиковых труб. Горячее водоснабжение предусмотреть от емкостного водонагревателя на 30 л.</w:t>
            </w:r>
          </w:p>
        </w:tc>
      </w:tr>
      <w:tr w:rsidR="00240060" w:rsidRPr="00240060" w14:paraId="0F1986E4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6D706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24.1.4. Канализация: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7E8022" w14:textId="77777777" w:rsidR="00240060" w:rsidRPr="00240060" w:rsidRDefault="00240060" w:rsidP="00240060">
            <w:pPr>
              <w:suppressAutoHyphens w:val="0"/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Проектом предусмотреть: 1) внутреннюю систему хозяйственно-бытовой канализации; 2) наружный водосток.</w:t>
            </w:r>
          </w:p>
          <w:p w14:paraId="540641DC" w14:textId="77777777" w:rsidR="00240060" w:rsidRPr="00240060" w:rsidRDefault="00240060" w:rsidP="00240060">
            <w:pPr>
              <w:suppressAutoHyphens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Принципиальные схемы систем, расчетные нагрузки, диаметр и материал труб, а также оборудование определить проектом.</w:t>
            </w:r>
          </w:p>
        </w:tc>
      </w:tr>
      <w:tr w:rsidR="00240060" w:rsidRPr="00240060" w14:paraId="766BF1A3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5896DE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24.1.5. Электроснабжение: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A0ABC6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 документацией предусмотреть системы электроснабжения, заземления и молниезащиты. Предусмотреть систему электроснабжения, включающую в себя силовое и бытовое оборудование.</w:t>
            </w:r>
          </w:p>
          <w:p w14:paraId="14EA9EB4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решения определить проектной документацией в соответствии с действующими нормативными документами, ПУЭ и полученными техническими условиями.</w:t>
            </w:r>
          </w:p>
          <w:p w14:paraId="07D715B8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электроснабжения систем противопожарной защиты предусмотреть огнестойкие кабели с медными жилами проектом в соответствии с требованиями ГОСТ Р 31565-2012.</w:t>
            </w:r>
          </w:p>
          <w:p w14:paraId="6168DB67" w14:textId="77777777" w:rsidR="00240060" w:rsidRPr="00240060" w:rsidRDefault="00240060" w:rsidP="00240060">
            <w:pPr>
              <w:spacing w:after="0"/>
              <w:rPr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Проектной документацией предусмотреть рабочее освещение. </w:t>
            </w:r>
          </w:p>
          <w:p w14:paraId="0EB5FB07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Во всех помещениях запроектировать светодиодные светильники, отвечающими требованиям СП 52.13330.2016 и СП 256.1325800.2016.</w:t>
            </w:r>
          </w:p>
        </w:tc>
      </w:tr>
      <w:tr w:rsidR="00240060" w:rsidRPr="00240060" w14:paraId="2995A5AB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21FFF7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24.1.6. </w:t>
            </w:r>
            <w:proofErr w:type="gramStart"/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Телефонизация,  радиофикация</w:t>
            </w:r>
            <w:proofErr w:type="gramEnd"/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локальная вычислительная сеть, информационно-телекоммуникационная сеть "Интернет":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65630D" w14:textId="77777777" w:rsidR="00240060" w:rsidRPr="00240060" w:rsidRDefault="00240060" w:rsidP="002400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240060" w:rsidRPr="00240060" w14:paraId="745AC8B1" w14:textId="77777777" w:rsidTr="008634A1">
        <w:tc>
          <w:tcPr>
            <w:tcW w:w="51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015096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Courier New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24.1.7. Системы комплексной безопасности</w:t>
            </w:r>
          </w:p>
        </w:tc>
        <w:tc>
          <w:tcPr>
            <w:tcW w:w="52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7D6A10" w14:textId="77777777" w:rsidR="00240060" w:rsidRPr="00240060" w:rsidRDefault="00240060" w:rsidP="00240060">
            <w:pPr>
              <w:widowControl w:val="0"/>
              <w:autoSpaceDE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240060" w:rsidRPr="00240060" w14:paraId="29E7EEEC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D2292F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24.2. Требования к наружным сетям инженерно-технического обеспечения, точкам присоединения (указываются требования к объемам проектирования внешних сетей и реквизиты полученных технических условий, которые прилагаются к заданию на проектирование):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82C5B7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060" w:rsidRPr="00240060" w14:paraId="03F603DC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C5ADE0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24.2.1. Водоснабжение: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AC318E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в соответствии с Техническими условиями</w:t>
            </w:r>
          </w:p>
        </w:tc>
      </w:tr>
      <w:tr w:rsidR="00240060" w:rsidRPr="00240060" w14:paraId="5B58A5B8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FEB849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24.2.2. Водоотведение: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F08630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в соответствии с Техническими условиями</w:t>
            </w:r>
          </w:p>
        </w:tc>
      </w:tr>
      <w:tr w:rsidR="00240060" w:rsidRPr="00240060" w14:paraId="1C5F8D11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DA6C37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24.2.3. Теплоснабжение: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767B28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в соответствии с Техническими условиями</w:t>
            </w:r>
          </w:p>
        </w:tc>
      </w:tr>
      <w:tr w:rsidR="00240060" w:rsidRPr="00240060" w14:paraId="07C1E7DF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B38F5C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24.2.4. Электроснабжение: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F6928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в соответствии с Техническими условиями</w:t>
            </w:r>
          </w:p>
        </w:tc>
      </w:tr>
      <w:tr w:rsidR="00240060" w:rsidRPr="00240060" w14:paraId="21A87C44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E8FC4D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24.2.5. Газоснабжение: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23E8D7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65B98A31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B3EF5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24.2.6. Иные сети инженерно-технического обеспечения: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F247CF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043237A0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F76A45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 Требования к мероприятиям по охране окружающей среды: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B4A532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Откорректировать раздел «Мероприятия по охране окружающей </w:t>
            </w:r>
            <w:proofErr w:type="gramStart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среды»  с</w:t>
            </w:r>
            <w:proofErr w:type="gramEnd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учетом строительства перехода.</w:t>
            </w:r>
          </w:p>
        </w:tc>
      </w:tr>
      <w:tr w:rsidR="00240060" w:rsidRPr="00240060" w14:paraId="6EDBC193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8C9B0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 Требования к мероприятиям по обеспечению пожарной безопасности: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24A506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разделах рабочей документации предусмотреть выполнение требований пожарной безопасности.</w:t>
            </w:r>
          </w:p>
        </w:tc>
      </w:tr>
      <w:tr w:rsidR="00240060" w:rsidRPr="00240060" w14:paraId="482C0D2A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9E21E7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 Требования к мероприятиям по обеспечению доступа инвалидов к объекту:</w:t>
            </w:r>
          </w:p>
          <w:p w14:paraId="7087A4B5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для объектов здравоохранения, образования, культуры, отдыха, спорта и иных объектов социально-культурного и коммунально-бытового назначения, объектов транспорта, торговли, общественного питания, объектов делового, административного, финансового, религиозного назначения, объектов жилищного фонда)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C6B575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7B9C8C51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01DEE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 Требования к инженерно-техническому укреплению объекта в целях обеспечения его антитеррористической защищенности:</w:t>
            </w:r>
          </w:p>
          <w:p w14:paraId="2BD1D555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F1F04D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дополнительных мероприятий не требуется.</w:t>
            </w:r>
          </w:p>
        </w:tc>
      </w:tr>
      <w:tr w:rsidR="00240060" w:rsidRPr="00240060" w14:paraId="325A5E65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BFF12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среду:</w:t>
            </w:r>
          </w:p>
          <w:p w14:paraId="4193CE45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необходимость выполнения мероприятий и (или)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назначения, а также экологической и санитарно-гигиенической опасности предприятия (объекта)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5D0A20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ст. 10 Федерального закона от 30.12.2009 № 384-ФЗ (ред. от 02.07.2013) «Технический регламент о безопасности зданий и сооружений»</w:t>
            </w:r>
          </w:p>
        </w:tc>
      </w:tr>
      <w:tr w:rsidR="00240060" w:rsidRPr="00240060" w14:paraId="461276F9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E40A54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 Требования к проекту организации строительства объекта: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6D16D9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ПОС не требуется.</w:t>
            </w:r>
          </w:p>
        </w:tc>
      </w:tr>
      <w:tr w:rsidR="00240060" w:rsidRPr="00240060" w14:paraId="60E235E9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6AF6EA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 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8F3B4A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06B273D6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3B160A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 Требования к решениям по благоустройству прилегающей территории, к малым архитектурным формам и к планировочной организации земельного участка, на котором планируется размещение объекта:</w:t>
            </w:r>
          </w:p>
          <w:p w14:paraId="32C97B24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решения по благоустройству, озеленению территории объекта, обустройству площадок и малых архитектурных форм в соответствии с утвержденной документацией по планировке территории, согласованными эскизами организации земельного участка объекта и его благоустройства и озеленения)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85D111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Проезды и покрытия предусмотреть из асфальтобетона. В границах строительства предусмотреть восстановление газона.</w:t>
            </w:r>
          </w:p>
        </w:tc>
      </w:tr>
      <w:tr w:rsidR="00240060" w:rsidRPr="00240060" w14:paraId="744D7CDC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12998F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35. Требования к разработке проекта восстановления (рекультивации) нарушенных земель или плодородного слоя:</w:t>
            </w:r>
          </w:p>
          <w:p w14:paraId="6F99BAFE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при необходимости)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A79D61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проектом.</w:t>
            </w:r>
          </w:p>
        </w:tc>
      </w:tr>
      <w:tr w:rsidR="00240060" w:rsidRPr="00240060" w14:paraId="64D4C3C6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BBF00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36. Требования к местам складирования излишков грунта и (или) мусора при строительстве и протяженность маршрута их доставки:</w:t>
            </w:r>
          </w:p>
          <w:p w14:paraId="53F4B408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(указываются при необходимости с учетом требований правовых актов органов местного самоуправления)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AB6F2B" w14:textId="77777777" w:rsidR="00240060" w:rsidRPr="00240060" w:rsidRDefault="00240060" w:rsidP="00240060">
            <w:pPr>
              <w:suppressAutoHyphens w:val="0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Предусмотреть с учетом требований правовых актов и реального расположения ближайшего полигона при специализированной организации, </w:t>
            </w:r>
            <w:r w:rsidRPr="00240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имеющей соответствующее разрешение на осуществление данного вида деятельности.</w:t>
            </w:r>
          </w:p>
        </w:tc>
      </w:tr>
      <w:tr w:rsidR="00240060" w:rsidRPr="00240060" w14:paraId="7F9A6CFE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676635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37. Требования к выполнению научно-исследовательских и опытно-конструкторских работ в процессе проектирования и строительства объекта:</w:t>
            </w:r>
          </w:p>
          <w:p w14:paraId="06C8F2F2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в случае необходимости выполнения научно-исследовательских и опытно-конструкторских работ при проектировании и строительстве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1CF2C5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5CDD9AD1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544F06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III. Иные требования к проектированию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6871AB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060" w:rsidRPr="00240060" w14:paraId="6B71E07E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891AC5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38. 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обязательным:</w:t>
            </w:r>
          </w:p>
          <w:p w14:paraId="72D4BF0C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в соответствии с постановлением Правительства Российской Федерации от 16 февраля 2008 года № 87 "О составе разделов проектной документации и требованиях к их содержанию" (Собрание законодательства Российской Федерации, 2008, № 8, ст. 744; 2010, № 16, ст. 1920; № 51, ст. 6937; 2013, № 17, ст. 2174; 2014, № 14, ст. 1627; № 50, ст. 7125; 2015, № 45, ст. 6245; 2017, № 29, ст. 4368) с учетом функционального назначения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B21423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разработку проекта в соответствии с требованиями Градостроительного кодекса РФ, других нормативно-правовых документов, настоящего задания.</w:t>
            </w:r>
          </w:p>
          <w:p w14:paraId="58BB6864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рабочей документации:</w:t>
            </w: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Архитектурные решения;</w:t>
            </w:r>
          </w:p>
          <w:p w14:paraId="28A0B0D3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Архитектурно-строительные решения;</w:t>
            </w:r>
          </w:p>
          <w:p w14:paraId="37AC6917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Конструкции металлические;</w:t>
            </w:r>
          </w:p>
          <w:p w14:paraId="6C487A69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Конструкции железобетонные;</w:t>
            </w:r>
          </w:p>
          <w:p w14:paraId="338CECEE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Электроосвещение и силового оборудования;</w:t>
            </w:r>
          </w:p>
          <w:p w14:paraId="406A37C2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Внутреннее водоснабжение и канализация;</w:t>
            </w:r>
          </w:p>
          <w:p w14:paraId="45E9EA63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Наружное водоснабжение и канализация;</w:t>
            </w:r>
          </w:p>
          <w:p w14:paraId="39D1BACC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 Отопление и вентиляция;</w:t>
            </w:r>
          </w:p>
          <w:p w14:paraId="3DF7EDFD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Смета </w:t>
            </w:r>
          </w:p>
        </w:tc>
      </w:tr>
      <w:tr w:rsidR="00240060" w:rsidRPr="00240060" w14:paraId="1E20437F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BE3CF6" w14:textId="77777777" w:rsidR="00240060" w:rsidRPr="00240060" w:rsidRDefault="00240060" w:rsidP="00240060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39. Требования к подготовке сметной документации:</w:t>
            </w:r>
          </w:p>
          <w:p w14:paraId="3F354E28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требования к подготовке сметной документации, в том числе метод определения сметной стоимости строительства)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04357C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1. Локальные сметы выполнить на основе сметно- нормативной базы ценообразования 2001 г. (ТЕР-2001 в редакции 2014 г.) в программном комплексе «Гранд смета» базисно-индексным методом.</w:t>
            </w:r>
          </w:p>
          <w:p w14:paraId="6B84D7E5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Сводный сметный расчет по проектной и рабочей документации выполнить в двух уровнях цен: в базовом и текущем. Текущий уровень цен рассчитывать с применением индекса на СМР и ПНР, на оборудование, прочие и проектно-изыскательские работы - согласно приложениям к постановлению Министерства строительства и жилищно-коммунального хозяйства РФ на текущий момент. Стоимость строительных материалов и конструкций (не учтенных в сборниках сметных цен ТССЦ 1-5) определять в базовом уровне цен путем деления их текущей цены, принятой по прайс-листам на индекс СМР. Стоимость основных строительных материалов определить по сборникам сметных цен на материалы, включенным в Территориальный реестр сметных нормативов, в случае отсутствия стоимости материалов, изделий и конструкций в сборниках цен 2001 г., использовать данные прайс-листов, коммерческих предложений, счетов и т.п. (приложение к сметам). </w:t>
            </w:r>
          </w:p>
          <w:p w14:paraId="625B6426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транспортные расходы материалов и оборудования, стоимость которых принята по прайс-листам, учесть в размере 1</w:t>
            </w:r>
            <w:proofErr w:type="gramStart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% ,</w:t>
            </w:r>
            <w:proofErr w:type="gramEnd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заготовительно-складские расходы – 1,2% на оборудование, 2%- на материал.</w:t>
            </w:r>
          </w:p>
          <w:p w14:paraId="671DFEA9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сводном сметном расчете учесть:</w:t>
            </w:r>
          </w:p>
          <w:p w14:paraId="04BF9914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-затраты при производстве работ в зимнее ГСН 81-05-02-2007;</w:t>
            </w:r>
          </w:p>
          <w:p w14:paraId="45603529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-затраты содержание службы заказчика </w:t>
            </w:r>
            <w:proofErr w:type="gramStart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постановления</w:t>
            </w:r>
            <w:proofErr w:type="gramEnd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Правительства РБ №402 от 31.10.12 г. </w:t>
            </w:r>
          </w:p>
          <w:p w14:paraId="16E435C5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-затраты на проектно-изыскательские работы принять на основании заключенных договоров и сводной сметы на ПИР;</w:t>
            </w:r>
          </w:p>
          <w:p w14:paraId="4BEF922B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-затраты на авторский надзор в соответствии с письмом Минрегиона РФ № 4882-СМ/08 от 25.02.2009 года;</w:t>
            </w:r>
          </w:p>
          <w:p w14:paraId="40C76006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-затраты на непредвиденные расходы в размере 3% в соответствии с приказом Минрегиона РФ № 220 от 1.06.2012 года и письмом Минстроя УР № 07-01/0857 от 28.02.2013 года;</w:t>
            </w:r>
          </w:p>
          <w:p w14:paraId="3BBBAF4E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-за итогом ССР необходимо предусмотреть (</w:t>
            </w:r>
            <w:proofErr w:type="spellStart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возврат материалов от разборки временных зданий и сооружений в размере 15 % как в базисном уровне цен 2001 г., так и в текущем уровне цен; в текущем уровне цен вышеуказанные возвратные суммы соответственно проиндексировать и начислить НДС (п.4.99 МДС 81-35.2004); </w:t>
            </w:r>
          </w:p>
          <w:p w14:paraId="2A41171B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-за итогом ССР необходимо показать (</w:t>
            </w:r>
            <w:proofErr w:type="spellStart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) затраты на ПИР отдельной строкой как в базисном уровне цен 2001 г., так и в текущем уровне цен с учетом непредвиденных затрат и НДС.</w:t>
            </w:r>
          </w:p>
        </w:tc>
      </w:tr>
      <w:tr w:rsidR="00240060" w:rsidRPr="00240060" w14:paraId="264BD83F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CA2D10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40. Требования к разработке специальных технических условий:</w:t>
            </w:r>
          </w:p>
          <w:p w14:paraId="252F950F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в случаях, когда разработка и применение специальных технических условий допускается Федеральным законом от 30 декабря 2009 г. № 384-ФЗ "Технический регламент о безопасности зданий и сооружений" и постановлением Правительства Российской Федерации от 16 февраля 2008 г. № 87 "О составе разделов проектной документации и требованиях к их содержанию")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76168D" w14:textId="77777777" w:rsidR="00240060" w:rsidRPr="00240060" w:rsidRDefault="00240060" w:rsidP="0024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53DC601A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B3A521" w14:textId="77777777" w:rsidR="00240060" w:rsidRPr="00240060" w:rsidRDefault="00240060" w:rsidP="00240060">
            <w:pPr>
              <w:keepNext/>
              <w:keepLines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41. Требования о применении при разработке проектной документации документов в области стандартизации, не включенных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утвержденный постановлением Правительства Российской Федерации от 26 декабря 2014 года №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(Собрание законодательства Российской Федерации, 2015, № 2, ст. 465; № 40, ст. 5568; 2016 № 50, ст. 7122):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D2BE53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21CE4FCF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5F994A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42. Требования к выполнению демонстрационных материалов, макетов:</w:t>
            </w:r>
          </w:p>
          <w:p w14:paraId="16888F8A" w14:textId="77777777" w:rsidR="00240060" w:rsidRPr="00240060" w:rsidRDefault="00240060" w:rsidP="002400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в случае принятия застройщиком (техническим застройщик) решения о выполнении демонстрационных материалов, макетов)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F76AF1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6505DA05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D86AC8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43. Требования о применении технологий информационного моделирования: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851F12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46DE4889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89D28D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44. Требование о применении экономически эффективной проектной документации повторного использования:</w:t>
            </w:r>
          </w:p>
          <w:p w14:paraId="3E5F31CE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06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строительства, аналогичного по назначению, проектной мощности, природным и иным условиям территории, на которой планируется осуществлять строительство, а при отсутствии такой проектной документации - с учетом критериев экономической эффективности проектной документации)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0689B8" w14:textId="77777777" w:rsidR="00240060" w:rsidRPr="00240060" w:rsidRDefault="00240060" w:rsidP="0024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0060" w:rsidRPr="00240060" w14:paraId="3CB8DF1D" w14:textId="77777777" w:rsidTr="008634A1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9190CD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45. Прочие дополнительные требования и указания, конкретизирующие объем проектных работ: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6CEAED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Согласовать рабочую документацию с заказчиком-застройщиком.</w:t>
            </w:r>
          </w:p>
          <w:p w14:paraId="647D79DC" w14:textId="77777777" w:rsidR="00240060" w:rsidRPr="00240060" w:rsidRDefault="00240060" w:rsidP="002400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объем работ не входит реконструкция и ремонт центрального склада. </w:t>
            </w:r>
          </w:p>
        </w:tc>
      </w:tr>
      <w:tr w:rsidR="00240060" w:rsidRPr="00240060" w14:paraId="07AC4750" w14:textId="77777777" w:rsidTr="008634A1">
        <w:trPr>
          <w:trHeight w:val="1508"/>
        </w:trPr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542E7C" w14:textId="77777777" w:rsidR="00240060" w:rsidRPr="00240060" w:rsidRDefault="00240060" w:rsidP="002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46. К заданию на проектирование прилагаются: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880173" w14:textId="77777777" w:rsidR="00240060" w:rsidRPr="00240060" w:rsidRDefault="00240060" w:rsidP="00240060">
            <w:pPr>
              <w:widowControl w:val="0"/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3873D1" w14:textId="77777777" w:rsidR="00240060" w:rsidRPr="00240060" w:rsidRDefault="00240060" w:rsidP="002400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51837B2" w14:textId="77777777" w:rsidR="00311B58" w:rsidRDefault="00311B58" w:rsidP="00240060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</w:rPr>
      </w:pPr>
    </w:p>
    <w:p w14:paraId="012EB0DF" w14:textId="77777777" w:rsidR="00240060" w:rsidRDefault="00240060" w:rsidP="00D53FA7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14:paraId="79DF7B56" w14:textId="77777777" w:rsidR="00240060" w:rsidRDefault="00240060" w:rsidP="00D53FA7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14:paraId="05C5C3AD" w14:textId="77777777" w:rsidR="00240060" w:rsidRDefault="00240060" w:rsidP="00D53FA7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14:paraId="0068C0A7" w14:textId="77777777" w:rsidR="00240060" w:rsidRDefault="00240060" w:rsidP="00D53FA7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14:paraId="59B25346" w14:textId="77777777" w:rsidR="00240060" w:rsidRDefault="00240060" w:rsidP="00D53FA7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14:paraId="6D1D8BEA" w14:textId="09E9641D" w:rsidR="00311B58" w:rsidRDefault="0051765A" w:rsidP="00D53FA7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Техническое задание </w:t>
      </w:r>
      <w:r w:rsidR="00D53FA7">
        <w:rPr>
          <w:rFonts w:ascii="Times New Roman" w:hAnsi="Times New Roman" w:cs="Times New Roman"/>
          <w:sz w:val="28"/>
          <w:szCs w:val="28"/>
        </w:rPr>
        <w:t>разработку</w:t>
      </w:r>
      <w:r>
        <w:rPr>
          <w:rFonts w:ascii="Times New Roman" w:hAnsi="Times New Roman" w:cs="Times New Roman"/>
          <w:sz w:val="28"/>
          <w:szCs w:val="28"/>
        </w:rPr>
        <w:t xml:space="preserve"> рабочей документации по объекту: «</w:t>
      </w:r>
      <w:r w:rsidR="00D53FA7">
        <w:rPr>
          <w:rFonts w:ascii="Times New Roman" w:hAnsi="Times New Roman" w:cs="Times New Roman"/>
          <w:sz w:val="28"/>
          <w:szCs w:val="28"/>
        </w:rPr>
        <w:t>Устройство</w:t>
      </w:r>
      <w:r w:rsidR="00240060">
        <w:rPr>
          <w:rFonts w:ascii="Times New Roman" w:hAnsi="Times New Roman" w:cs="Times New Roman"/>
          <w:sz w:val="28"/>
          <w:szCs w:val="28"/>
        </w:rPr>
        <w:t xml:space="preserve"> </w:t>
      </w:r>
      <w:r w:rsidR="00240060" w:rsidRPr="00240060">
        <w:rPr>
          <w:rFonts w:ascii="Times New Roman" w:hAnsi="Times New Roman" w:cs="Times New Roman"/>
          <w:sz w:val="28"/>
          <w:szCs w:val="28"/>
        </w:rPr>
        <w:t>помещения для раздевалок</w:t>
      </w:r>
      <w:r w:rsidR="00240060">
        <w:rPr>
          <w:rFonts w:ascii="Times New Roman" w:hAnsi="Times New Roman" w:cs="Times New Roman"/>
          <w:sz w:val="28"/>
          <w:szCs w:val="28"/>
        </w:rPr>
        <w:t xml:space="preserve"> в СОМ-2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218D9190" w14:textId="77777777" w:rsidR="00311B58" w:rsidRDefault="00311B58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i/>
          <w:iCs/>
        </w:rPr>
      </w:pPr>
    </w:p>
    <w:p w14:paraId="58704805" w14:textId="77777777" w:rsidR="00240060" w:rsidRDefault="00240060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</w:rPr>
      </w:pPr>
    </w:p>
    <w:tbl>
      <w:tblPr>
        <w:tblW w:w="1040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181"/>
        <w:gridCol w:w="5224"/>
      </w:tblGrid>
      <w:tr w:rsidR="00311B58" w14:paraId="264839A1" w14:textId="77777777">
        <w:trPr>
          <w:trHeight w:val="579"/>
        </w:trPr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B2F72D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C14A33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311B58" w14:paraId="4D3C949B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D7AAAF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Общие данные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BBC334" w14:textId="77777777" w:rsidR="00311B58" w:rsidRDefault="00311B58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58" w14:paraId="79F4DDDE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1DDBAC" w14:textId="77777777" w:rsidR="00311B58" w:rsidRDefault="0051765A">
            <w:pPr>
              <w:pStyle w:val="HTML0"/>
              <w:numPr>
                <w:ilvl w:val="0"/>
                <w:numId w:val="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 объекта:</w:t>
            </w:r>
          </w:p>
          <w:p w14:paraId="1C811567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наименование и пункт государственной, муниципальной программы, решение собственника)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1EC193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собственника</w:t>
            </w:r>
          </w:p>
        </w:tc>
      </w:tr>
      <w:tr w:rsidR="00311B58" w14:paraId="7BC5BF50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F09A10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Застройщик (технический заказчик):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9BF16F" w14:textId="77777777" w:rsidR="00D53FA7" w:rsidRPr="00D53FA7" w:rsidRDefault="00D53FA7" w:rsidP="00D53F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наименование: Общество с ограниченной ответственностью «</w:t>
            </w:r>
            <w:proofErr w:type="spellStart"/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>Ува</w:t>
            </w:r>
            <w:proofErr w:type="spellEnd"/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>-молоко»</w:t>
            </w:r>
          </w:p>
          <w:p w14:paraId="1D8A2FD4" w14:textId="77777777" w:rsidR="00D53FA7" w:rsidRPr="00D53FA7" w:rsidRDefault="00D53FA7" w:rsidP="00D53F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наименование: ООО «</w:t>
            </w:r>
            <w:proofErr w:type="spellStart"/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>Ува</w:t>
            </w:r>
            <w:proofErr w:type="spellEnd"/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-молоко» </w:t>
            </w:r>
          </w:p>
          <w:p w14:paraId="59599F45" w14:textId="77777777" w:rsidR="00D53FA7" w:rsidRPr="00D53FA7" w:rsidRDefault="00D53FA7" w:rsidP="00D53F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адрес: 426049 Удмуртская республика, г. Ижевск, ул. </w:t>
            </w:r>
            <w:proofErr w:type="gramStart"/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Гагарина,  д.</w:t>
            </w:r>
            <w:proofErr w:type="gramEnd"/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</w:t>
            </w:r>
          </w:p>
          <w:p w14:paraId="160C953B" w14:textId="5E40104D" w:rsidR="00311B58" w:rsidRDefault="00D53FA7" w:rsidP="00D5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A7">
              <w:rPr>
                <w:rFonts w:ascii="Times New Roman" w:eastAsia="Times New Roman" w:hAnsi="Times New Roman" w:cs="Times New Roman"/>
                <w:sz w:val="24"/>
                <w:szCs w:val="24"/>
              </w:rPr>
              <w:t>ИНН:1821009492</w:t>
            </w:r>
          </w:p>
        </w:tc>
      </w:tr>
      <w:tr w:rsidR="00311B58" w14:paraId="21839541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4959D2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Инвестор (при наличии):</w:t>
            </w:r>
          </w:p>
          <w:p w14:paraId="5507AD92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9AA39D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11B58" w14:paraId="72E0FAA8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01A293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Проектная организация:</w:t>
            </w:r>
          </w:p>
          <w:p w14:paraId="69C6B193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973BE2" w14:textId="3AFF9DD9" w:rsidR="00311B58" w:rsidRDefault="00D53FA7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«Технология»</w:t>
            </w:r>
          </w:p>
        </w:tc>
      </w:tr>
      <w:tr w:rsidR="00311B58" w14:paraId="1065476B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FCE9A8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Вид работ:</w:t>
            </w:r>
          </w:p>
          <w:p w14:paraId="709C97C9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(строительство, реконструкция, капитальный ремонт (далее - строительство)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77FE58" w14:textId="1C7BC00C" w:rsidR="00311B58" w:rsidRDefault="00D53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</w:tr>
      <w:tr w:rsidR="00311B58" w14:paraId="2928865E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71985C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Источник финансирования строительства объекта: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58EEB5A5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наименование источников финансирования, в том числе федеральный бюджет, региональный бюджет, местный бюджет, внебюджетные средства)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BB6BEF" w14:textId="77777777" w:rsidR="00311B58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средства заказчика-застройщика</w:t>
            </w:r>
          </w:p>
        </w:tc>
      </w:tr>
      <w:tr w:rsidR="00311B58" w14:paraId="2D84F300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B79620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Технические условия на подключение (присоединение) объекта к сетям инженерно-технического обеспечения (при наличии):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412E7F" w14:textId="77777777" w:rsidR="0051765A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Предоставляются заказчиком:</w:t>
            </w:r>
          </w:p>
          <w:p w14:paraId="758BD7FD" w14:textId="65E329CA" w:rsidR="0051765A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электроснабжение;</w:t>
            </w:r>
          </w:p>
          <w:p w14:paraId="3EA9A6D2" w14:textId="567D4282" w:rsidR="0051765A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пожарную сигнализацию;</w:t>
            </w:r>
          </w:p>
          <w:p w14:paraId="2806F22A" w14:textId="58445008" w:rsidR="0051765A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</w:t>
            </w:r>
            <w:r w:rsidR="00993D0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 и канализацию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1B58" w14:paraId="650D35BC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6B1440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Требования к выделению этапов строительства объекта:</w:t>
            </w:r>
          </w:p>
          <w:p w14:paraId="06F4BF82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сведения о необходимости выделения этапов строительства)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63930C" w14:textId="77777777" w:rsidR="00311B58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11B58" w14:paraId="6A12BCF5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D3493C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Срок строительства объекта: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AD57C4" w14:textId="1CFE05CD" w:rsidR="00311B58" w:rsidRDefault="0051765A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 – 2023 </w:t>
            </w:r>
            <w:r w:rsidR="00993D0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  <w:p w14:paraId="3F0CD34B" w14:textId="77822A19" w:rsidR="00311B58" w:rsidRDefault="0051765A" w:rsidP="000C28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–</w:t>
            </w:r>
            <w:r w:rsidR="000C2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11B58" w14:paraId="0E791C1B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E8059A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E8D67B" w14:textId="370225ED" w:rsidR="00311B58" w:rsidRDefault="00993D00" w:rsidP="001139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не более 200 м2. В </w:t>
            </w:r>
            <w:r w:rsidRPr="00993D00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существующем здании СОМ-2 на 2-ом этаже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1B58" w14:paraId="09EF469E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37EF1B" w14:textId="77777777" w:rsidR="00311B58" w:rsidRDefault="0051765A">
            <w:pPr>
              <w:pStyle w:val="HTML0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Идентификационные признаки объекта устанавливаются в соответствии со статьей 4 Федерального закона от 30 декабря 2009 г. № 384-ФЗ "Технический регламент о безопасности зданий и сооружений" (Собрание законодательства Российской Федерации, 2010, № 1, ст. 5; 2013, № 27, ст. 3477) и включают в себя: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DCBA99" w14:textId="77777777" w:rsidR="00311B58" w:rsidRDefault="00311B58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58" w14:paraId="0D839A41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74D65E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 Назначение: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E7B7D2" w14:textId="6635D816" w:rsidR="00311B58" w:rsidRDefault="00993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Гардеробная </w:t>
            </w:r>
            <w:r w:rsidRPr="00993D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сотрудников механического и электрического цехов </w:t>
            </w:r>
          </w:p>
        </w:tc>
      </w:tr>
      <w:tr w:rsidR="00311B58" w14:paraId="70CC4B90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C1747A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 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9E1D05" w14:textId="77777777" w:rsidR="00311B58" w:rsidRDefault="00517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принадлежит</w:t>
            </w:r>
          </w:p>
        </w:tc>
      </w:tr>
      <w:tr w:rsidR="00311B58" w14:paraId="6CC1815A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7BD22A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 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3A8306" w14:textId="17A39165" w:rsidR="00311B58" w:rsidRDefault="0099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D00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имеются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311B58" w14:paraId="1E911A28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8C436B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11.4. Принадлежность к опасным производственным объектам:</w:t>
            </w:r>
          </w:p>
          <w:p w14:paraId="5E034519" w14:textId="77777777" w:rsidR="00311B58" w:rsidRDefault="0051765A">
            <w:pPr>
              <w:pStyle w:val="HTML0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(при принадлежности объекта к опасным производственным объектам также указываются категория и класс опасности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7EB922" w14:textId="5C2D3530" w:rsidR="00311B58" w:rsidRDefault="00113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принадлежит.</w:t>
            </w:r>
          </w:p>
        </w:tc>
      </w:tr>
      <w:tr w:rsidR="00311B58" w14:paraId="13C8FACF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A52AFA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 Пожарная и взрывопожарная опасность:</w:t>
            </w:r>
          </w:p>
          <w:p w14:paraId="3E6E865F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категория пожарной (взрывопожарной) опасности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321127" w14:textId="29D38A6D" w:rsidR="0011390A" w:rsidRDefault="0011390A" w:rsidP="0002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A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2DA9" w:rsidRPr="00021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ACF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характеристики существующего здания проектом. </w:t>
            </w:r>
          </w:p>
        </w:tc>
      </w:tr>
      <w:tr w:rsidR="00311B58" w14:paraId="559161DD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4A916C" w14:textId="25B8078C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11.6. Наличие помещений с постоянным пребыванием людей: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B994E1" w14:textId="5750DEF9" w:rsidR="00272DA9" w:rsidRDefault="004606C1" w:rsidP="0027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72DA9">
              <w:rPr>
                <w:rFonts w:ascii="Times New Roman" w:eastAsia="Times New Roman" w:hAnsi="Times New Roman" w:cs="Times New Roman"/>
                <w:sz w:val="24"/>
                <w:szCs w:val="24"/>
              </w:rPr>
              <w:t>меются</w:t>
            </w:r>
          </w:p>
        </w:tc>
      </w:tr>
      <w:tr w:rsidR="00311B58" w14:paraId="10F3B10B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644B3A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11.7. Уровень ответственности (устанавливаются согласно пункту 7 части 1 и части 7 статьи 4 Федерального закона от 30 декабря 2009 г. № 384-ФЗ "Технический регламент о безопасности зданий и сооружений":</w:t>
            </w:r>
          </w:p>
          <w:p w14:paraId="33A6D826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(повышенный, нормальный, пониженный)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BEE8BF" w14:textId="77777777" w:rsidR="00311B58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Нормальный</w:t>
            </w:r>
          </w:p>
        </w:tc>
      </w:tr>
      <w:tr w:rsidR="00311B58" w14:paraId="785665CC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BBBD07" w14:textId="36E1D305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Требования о необходимости соответствия </w:t>
            </w:r>
            <w:r w:rsidR="002908CB">
              <w:rPr>
                <w:rFonts w:ascii="Times New Roman" w:hAnsi="Times New Roman" w:cs="Times New Roman"/>
                <w:sz w:val="24"/>
                <w:szCs w:val="24"/>
              </w:rPr>
              <w:t>рабочей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обоснованию безопасности опасного производственного</w:t>
            </w:r>
            <w:r w:rsidR="00497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объекта:</w:t>
            </w:r>
          </w:p>
          <w:p w14:paraId="4C4FA603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в случае подготовки проектной документации в отношении опасного производственного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A08D38" w14:textId="5AB30411" w:rsidR="00311B58" w:rsidRDefault="00517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4978FD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опасным производственным объектом</w:t>
            </w:r>
          </w:p>
        </w:tc>
      </w:tr>
      <w:tr w:rsidR="00311B58" w14:paraId="134BA033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8C35C0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Требования к качеству, конкурентоспособности, экологичности и энергоэффективности проектных решений:</w:t>
            </w:r>
          </w:p>
          <w:p w14:paraId="0EF6DD4C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требования о том, что проектная документация и принятые в ней решения должны соответствовать установленным требованиям (необходимо указать перечень реквизитов нормативных</w:t>
            </w:r>
          </w:p>
          <w:p w14:paraId="2F945838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правовых актов, технических регламентов, нормативных документов), а также соответствовать установленному классу энергоэффективности (не ниже класса "С")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CCCDA1" w14:textId="70C5E975" w:rsidR="00311B58" w:rsidRDefault="005176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и содержание </w:t>
            </w:r>
            <w:r w:rsidR="0030358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должны соответствовать требованиям следующих норм и правил:</w:t>
            </w:r>
          </w:p>
          <w:p w14:paraId="10E744EB" w14:textId="75024CAC" w:rsidR="00311B58" w:rsidRDefault="0051765A" w:rsidP="004978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ГОСТ Р 21.101-2020.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</w:t>
            </w:r>
            <w:r w:rsidR="004978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1B58" w14:paraId="4CE31D31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4D7A2D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Необходимость выполнения инженерных изысканий для подготовки проектной документации:</w:t>
            </w:r>
          </w:p>
          <w:p w14:paraId="5254EC49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(указывается необходимость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изысканий, необходимых и достаточных для подготовки проектной документации)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99EB43" w14:textId="35F13FF5" w:rsidR="00311B58" w:rsidRDefault="00272DA9" w:rsidP="002908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разработки </w:t>
            </w:r>
            <w:r w:rsidR="004978FD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97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гардеробной необходимо выполнить </w:t>
            </w:r>
            <w:proofErr w:type="spellStart"/>
            <w:r w:rsidR="004978FD">
              <w:rPr>
                <w:rFonts w:ascii="Times New Roman" w:eastAsia="Times New Roman" w:hAnsi="Times New Roman" w:cs="Times New Roman"/>
                <w:sz w:val="24"/>
                <w:szCs w:val="24"/>
              </w:rPr>
              <w:t>обмерно</w:t>
            </w:r>
            <w:proofErr w:type="spellEnd"/>
            <w:r w:rsidR="004978FD">
              <w:rPr>
                <w:rFonts w:ascii="Times New Roman" w:eastAsia="Times New Roman" w:hAnsi="Times New Roman" w:cs="Times New Roman"/>
                <w:sz w:val="24"/>
                <w:szCs w:val="24"/>
              </w:rPr>
              <w:t>-обследовательские работы</w:t>
            </w:r>
            <w:r w:rsidR="002908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2633C0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Детальное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нструментальное обследование </w:t>
            </w:r>
            <w:r w:rsidR="002908CB">
              <w:rPr>
                <w:rFonts w:ascii="Times New Roman" w:eastAsia="Times New Roman" w:hAnsi="Times New Roman" w:cs="Times New Roman"/>
                <w:sz w:val="24"/>
                <w:szCs w:val="24"/>
              </w:rPr>
              <w:t>с расчетами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требуется. </w:t>
            </w:r>
          </w:p>
        </w:tc>
      </w:tr>
      <w:tr w:rsidR="00311B58" w14:paraId="021B212D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E3AEF4" w14:textId="5FE04599" w:rsidR="00311B58" w:rsidRDefault="0051765A">
            <w:pPr>
              <w:pStyle w:val="HTML0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Предполагаемая (предельная) стоимость строительства объекта:</w:t>
            </w:r>
          </w:p>
          <w:p w14:paraId="1CBB8B6D" w14:textId="77777777" w:rsidR="00311B58" w:rsidRDefault="0051765A">
            <w:pPr>
              <w:pStyle w:val="HTML0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стоимость строительства объекта, определенная с применением укрупненных нормативов цены строительства, а при их отсутствии - 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E0A4B2" w14:textId="77777777" w:rsidR="00311B58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311B58" w14:paraId="1744812C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D46D06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Сведения об источниках финансирования строительства объекта: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67696F" w14:textId="77777777" w:rsidR="00311B58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заказчика-застройщика</w:t>
            </w:r>
          </w:p>
        </w:tc>
      </w:tr>
      <w:tr w:rsidR="00311B58" w14:paraId="35C16AD7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1C3127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Требования к проектным решениям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967989" w14:textId="77777777" w:rsidR="00311B58" w:rsidRDefault="00311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311B58" w14:paraId="5AE13ACB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2C8D6D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8CB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схеме планировочной организации земельного</w:t>
            </w:r>
          </w:p>
          <w:p w14:paraId="403A67D6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участка:</w:t>
            </w:r>
          </w:p>
          <w:p w14:paraId="1BAE6366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для объектов производственного и непроизводственного назначения)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863D10" w14:textId="59478850" w:rsidR="00311B58" w:rsidRDefault="002908CB" w:rsidP="002908CB">
            <w:pPr>
              <w:spacing w:after="0" w:line="240" w:lineRule="auto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Разработка раздела Генеральный план не требуется.</w:t>
            </w:r>
          </w:p>
        </w:tc>
      </w:tr>
      <w:tr w:rsidR="00311B58" w14:paraId="3B531237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996F7E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Требования к проекту полосы отвода:</w:t>
            </w:r>
          </w:p>
          <w:p w14:paraId="5256DDE9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для линейных объектов)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8C02C4" w14:textId="77777777" w:rsidR="00311B58" w:rsidRDefault="0051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11B58" w14:paraId="44902D29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EE88DD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Требования к архитектурно-художественным решениям, включая</w:t>
            </w:r>
          </w:p>
          <w:p w14:paraId="66059206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графическим материалам:</w:t>
            </w:r>
          </w:p>
          <w:p w14:paraId="7EBFE73D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для объектов производственного и непроизводственного назначения)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17010E" w14:textId="39C4B5FE" w:rsidR="00311B58" w:rsidRDefault="00290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раздел Архитектурные решения. </w:t>
            </w:r>
          </w:p>
        </w:tc>
      </w:tr>
      <w:tr w:rsidR="00311B58" w14:paraId="6D759525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2144C6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Требования к технологическим решениям: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5859B1" w14:textId="4FF4C5E4" w:rsidR="00311B58" w:rsidRDefault="00844DB4" w:rsidP="00F3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технологических решений </w:t>
            </w:r>
            <w:r w:rsidR="0064399D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  <w:r w:rsidRPr="006439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7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1B58" w14:paraId="6B62FE97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E78EF9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Требования к конструктивным и объемно-планировочным решениям (указываются для объектов производственного и непроизводственного назначения):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64BAE7" w14:textId="77777777" w:rsidR="00311B58" w:rsidRDefault="005176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1B58" w14:paraId="44598126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CDDC6B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21.1. Порядок выбора и применения материалов, изделий, конструкций, оборудования и их согласования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заказчиком-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застройщиком:</w:t>
            </w:r>
          </w:p>
          <w:p w14:paraId="278DCE90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порядок направления проектной организацией вариантов применяемых материалов, изделий, конструкций, оборудования и их рассмотрения и согласования застройщиком.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3A2E0D" w14:textId="77777777" w:rsidR="00311B58" w:rsidRDefault="005176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применяемые конструкции и материалы, подлежащие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обязательной сертификации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должны иметь соответствующие сертификаты качества (пожарные сертификаты и другие документы, удостоверяющие их качество и разрешающие их использование на территории РФ).</w:t>
            </w:r>
          </w:p>
          <w:p w14:paraId="010563FF" w14:textId="77777777" w:rsidR="00311B58" w:rsidRDefault="005176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по применению несущих и ограждающих конструкций, при проектировании объекта согласовать с заказчиком-застройщиком.</w:t>
            </w:r>
          </w:p>
          <w:p w14:paraId="46D9D4C0" w14:textId="77777777" w:rsidR="00311B58" w:rsidRDefault="00517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Технические условия на строительные материалы до начала проектных работ.</w:t>
            </w:r>
          </w:p>
          <w:p w14:paraId="2DC39C8C" w14:textId="77777777" w:rsidR="00311B58" w:rsidRDefault="00517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материалы наружной и внутренней отделки здания использовать долговечные, обеспечивающие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взрывопожаробезопасность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отвечающие санитарно-гигиеническим нормам РФ.</w:t>
            </w:r>
          </w:p>
        </w:tc>
      </w:tr>
      <w:tr w:rsidR="00311B58" w14:paraId="4FD3720C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BC63ED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21.2. Требования к строительным конструкциям:</w:t>
            </w:r>
          </w:p>
          <w:p w14:paraId="2E523BC3" w14:textId="77777777" w:rsidR="00311B58" w:rsidRDefault="0051765A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(в том числе указываются требования по применению в конструкциях и отделке высококачественных износоустойчивых, экологически чистых материалов)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CB7851" w14:textId="662DBE7B" w:rsidR="00311B58" w:rsidRDefault="00D51952" w:rsidP="006340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Ограждающие конструкции выполнить с применение гипсокартонных листов. При обосновании допускается выполнить из других легких строительных материалов.</w:t>
            </w:r>
          </w:p>
        </w:tc>
      </w:tr>
      <w:tr w:rsidR="00D51952" w14:paraId="29E6A6CD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A2E76B" w14:textId="3F37E2DF" w:rsidR="00D51952" w:rsidRDefault="00D51952" w:rsidP="00D51952">
            <w:pPr>
              <w:pStyle w:val="HTML0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Требования к внутренним стенам и перегородкам:</w:t>
            </w:r>
          </w:p>
          <w:p w14:paraId="0B94B0A4" w14:textId="77777777" w:rsidR="00D51952" w:rsidRDefault="00D51952" w:rsidP="00D51952">
            <w:pPr>
              <w:pStyle w:val="HTML0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8E0F1E" w14:textId="6E9BA12A" w:rsidR="00D51952" w:rsidRDefault="00D51952" w:rsidP="00D519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Перегородки выполнить из гипсокартонных листов. В мокрых помещениях применить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аквапанели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облицовкой керамической плиткой.</w:t>
            </w:r>
          </w:p>
        </w:tc>
      </w:tr>
      <w:tr w:rsidR="00D51952" w14:paraId="7C1AEE28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99C318" w14:textId="5D80C65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Требования к перекрытиям:</w:t>
            </w:r>
          </w:p>
          <w:p w14:paraId="75DE212B" w14:textId="77777777" w:rsidR="00D51952" w:rsidRDefault="00D51952" w:rsidP="00D51952">
            <w:pPr>
              <w:pStyle w:val="HTML0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AB6A53" w14:textId="23E781B5" w:rsidR="00D51952" w:rsidRDefault="00D51952" w:rsidP="00D5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Существующие. </w:t>
            </w:r>
            <w:r w:rsidR="00021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теплоизоляцию потолка в границах </w:t>
            </w:r>
            <w:proofErr w:type="spellStart"/>
            <w:r w:rsidR="00021ACF">
              <w:rPr>
                <w:rFonts w:ascii="Times New Roman" w:eastAsia="Times New Roman" w:hAnsi="Times New Roman" w:cs="Times New Roman"/>
                <w:sz w:val="24"/>
                <w:szCs w:val="24"/>
              </w:rPr>
              <w:t>гардеровбных</w:t>
            </w:r>
            <w:proofErr w:type="spellEnd"/>
            <w:r w:rsidR="00021A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1952" w14:paraId="6F55A4E7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605254" w14:textId="048EB0EA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Требования к полам:</w:t>
            </w:r>
          </w:p>
          <w:p w14:paraId="68436669" w14:textId="7777777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BCBAC2" w14:textId="71CACF74" w:rsidR="00D51952" w:rsidRDefault="001005D3" w:rsidP="00D5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отделку пола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керамогранитной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плиткой. </w:t>
            </w:r>
          </w:p>
        </w:tc>
      </w:tr>
      <w:tr w:rsidR="00D51952" w14:paraId="60FAB51F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1389F8" w14:textId="4D3699FB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Требования к дверям:</w:t>
            </w:r>
          </w:p>
          <w:p w14:paraId="75A0DCF0" w14:textId="7777777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7751EC" w14:textId="77777777" w:rsidR="00D51952" w:rsidRDefault="00921CA0" w:rsidP="00D519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мокрых помещениях предусмотреть влагозащищённые двери. </w:t>
            </w:r>
          </w:p>
          <w:p w14:paraId="701B4388" w14:textId="7486CBC1" w:rsidR="001F1778" w:rsidRDefault="001F1778" w:rsidP="00D51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Двери в других помещениях</w:t>
            </w:r>
            <w:r w:rsidR="00BD1D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предусмотреть по ГОСТ 475-2016</w:t>
            </w:r>
          </w:p>
        </w:tc>
      </w:tr>
      <w:tr w:rsidR="00D51952" w14:paraId="4D704452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036079" w14:textId="0DF1AA19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Требования к внутренней отделке:</w:t>
            </w:r>
          </w:p>
          <w:p w14:paraId="5598BF3F" w14:textId="7777777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DC40E" w14:textId="77777777" w:rsidR="00D51952" w:rsidRDefault="00D51952" w:rsidP="00D519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в соответствии с функциональным назначением помещений.</w:t>
            </w:r>
          </w:p>
          <w:p w14:paraId="3F8723B4" w14:textId="77777777" w:rsidR="00D51952" w:rsidRDefault="00D51952" w:rsidP="00D51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Внутреннюю отделку помещений выполнить с использованием современных отделочных материалов, учитывающих функциональное назначение помещений и условия эксплуатации. Для отделки применять экологически чистые и пожаробезопасные материалы. </w:t>
            </w:r>
          </w:p>
          <w:p w14:paraId="4DBFAD82" w14:textId="2C7CBEE6" w:rsidR="00D51952" w:rsidRDefault="00D51952" w:rsidP="00D519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Проектное решение согласовать с заказчиком- застройщиком.</w:t>
            </w:r>
          </w:p>
        </w:tc>
      </w:tr>
      <w:tr w:rsidR="00D51952" w14:paraId="090A69F4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E949AA" w14:textId="16F444D8" w:rsidR="00D51952" w:rsidRPr="00B3275B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275B">
              <w:rPr>
                <w:rFonts w:ascii="Times New Roman" w:hAnsi="Times New Roman" w:cs="Times New Roman"/>
                <w:sz w:val="24"/>
                <w:szCs w:val="24"/>
              </w:rPr>
              <w:t>. Требования к инженерно-техническим решениям: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BBBB3A" w14:textId="7777777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952" w14:paraId="5B2BE9F6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8F6CDC" w14:textId="632261D5" w:rsidR="00D51952" w:rsidRPr="00B3275B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275B">
              <w:rPr>
                <w:rFonts w:ascii="Times New Roman" w:hAnsi="Times New Roman" w:cs="Times New Roman"/>
                <w:sz w:val="24"/>
                <w:szCs w:val="24"/>
              </w:rPr>
              <w:t>.1. Требования к основному технологическому оборудованию (указывается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 вариантов):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502F1A" w14:textId="7777777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952" w14:paraId="4ED4AC64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BB6366" w14:textId="3A64FFA6" w:rsidR="00D51952" w:rsidRPr="00B3275B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275B">
              <w:rPr>
                <w:rFonts w:ascii="Times New Roman" w:hAnsi="Times New Roman" w:cs="Times New Roman"/>
                <w:sz w:val="24"/>
                <w:szCs w:val="24"/>
              </w:rPr>
              <w:t>.1.1. Отопление: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2C841A" w14:textId="1C94AAA0" w:rsidR="00D51952" w:rsidRDefault="00021ACF" w:rsidP="00D51952">
            <w:pPr>
              <w:ind w:firstLine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в соответствии с техническими условиями.</w:t>
            </w:r>
          </w:p>
        </w:tc>
      </w:tr>
      <w:tr w:rsidR="00D51952" w14:paraId="4719EE66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E65517" w14:textId="3ADE328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.1.2. Вентиляция: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760E93" w14:textId="34A34238" w:rsidR="00D51952" w:rsidRDefault="001F1778" w:rsidP="00D51952">
            <w:pPr>
              <w:spacing w:after="0" w:line="240" w:lineRule="auto"/>
              <w:ind w:firstLine="6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вытяжную вентиляцию в душевой. Приточную вентиляционную установку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подпотолочном пространстве.</w:t>
            </w:r>
            <w:r w:rsidR="00D519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952" w14:paraId="49B7A646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DBA675" w14:textId="7244E1DB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.1.3. Водопровод: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23E291" w14:textId="387D8F75" w:rsidR="00D51952" w:rsidRDefault="001F1778" w:rsidP="00D5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из пластиковых труб. Точку подключения определить в соответствии с ТУ. </w:t>
            </w:r>
            <w:r w:rsidR="00D519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952" w14:paraId="4FE459E0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729DDA" w14:textId="35D64551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.1.4. Канализация: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1C4DDF" w14:textId="1CBF931D" w:rsidR="00D51952" w:rsidRDefault="001F1778" w:rsidP="00D5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отвод канализации от душевых и санузлов.</w:t>
            </w:r>
            <w:r w:rsidR="00D519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952" w14:paraId="2E44B1ED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58B581" w14:textId="180BCDB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.1.5. Электроснабжение: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51C8A4" w14:textId="77777777" w:rsidR="00D51952" w:rsidRDefault="00D51952" w:rsidP="00D519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всех</w:t>
            </w:r>
            <w:r w:rsidR="001F17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проектируемых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помещениях запроектировать светодиодные светильники, отвечающими требованиям СП 52.13330.2016</w:t>
            </w:r>
            <w:r w:rsidR="001F17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4752EA" w14:textId="76AC05B1" w:rsidR="001F1778" w:rsidRDefault="001F1778" w:rsidP="00D519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Предусмотреть </w:t>
            </w:r>
            <w:r w:rsidR="00BD1D32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инженерного оборудования,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предусмотренного данным проектом.</w:t>
            </w:r>
          </w:p>
        </w:tc>
      </w:tr>
      <w:tr w:rsidR="00D51952" w14:paraId="77B98B22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4556F9" w14:textId="7C17D15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D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 Требования к наружным сетям инженерно-технического обеспечения, точкам присоединения (указываются требования к объемам проектирования внешних сетей и реквизиты полученных технических условий, которые прилагаются к заданию на проектирование):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263B31" w14:textId="0367C92F" w:rsidR="00D51952" w:rsidRDefault="00BD1D3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Наружные сети инженерно-технического обеспечения не</w:t>
            </w:r>
            <w:r w:rsidR="00021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требуются.</w:t>
            </w:r>
          </w:p>
        </w:tc>
      </w:tr>
      <w:tr w:rsidR="00D51952" w14:paraId="3F020810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D31BAD" w14:textId="7777777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III. Иные требования к проектированию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D9AE56" w14:textId="7777777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952" w14:paraId="5903455F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FC1A17" w14:textId="1F818AA5" w:rsidR="00D51952" w:rsidRDefault="009D62D4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1952">
              <w:rPr>
                <w:rFonts w:ascii="Times New Roman" w:hAnsi="Times New Roman" w:cs="Times New Roman"/>
                <w:sz w:val="24"/>
                <w:szCs w:val="24"/>
              </w:rPr>
              <w:t xml:space="preserve">. Требования к составу </w:t>
            </w:r>
            <w:r w:rsidR="00BD1D32">
              <w:rPr>
                <w:rFonts w:ascii="Times New Roman" w:hAnsi="Times New Roman" w:cs="Times New Roman"/>
                <w:sz w:val="24"/>
                <w:szCs w:val="24"/>
              </w:rPr>
              <w:t xml:space="preserve">рабочей </w:t>
            </w:r>
            <w:r w:rsidR="00D51952">
              <w:rPr>
                <w:rFonts w:ascii="Times New Roman" w:hAnsi="Times New Roman" w:cs="Times New Roman"/>
                <w:sz w:val="24"/>
                <w:szCs w:val="24"/>
              </w:rPr>
              <w:t>документации:</w:t>
            </w:r>
          </w:p>
          <w:p w14:paraId="2181BAC0" w14:textId="7777777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в соответствии с постановлением Правительства Российской Федерации от 16 февраля 2008 года № 87 "О составе разделов проектной документации и требованиях к их содержанию" (Собрание законодательства Российской Федерации, 2008, № 8, ст. 744; 2010, № 16, ст. 1920; № 51, ст. 6937; 2013, № 17, ст. 2174; 2014, № 14, ст. 1627; № 50, ст. 7125; 2015, № 45, ст. 6245; 2017, № 29, ст. 4368) с учетом функционального назначения объекта)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E61BCA" w14:textId="77777777" w:rsidR="00D51952" w:rsidRDefault="00D51952" w:rsidP="00D519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разработку проекта в соответствии с требованиями Градостроительного кодекса РФ, других нормативно-правовых документов, настоящего задания.</w:t>
            </w:r>
          </w:p>
          <w:p w14:paraId="597387E9" w14:textId="77777777" w:rsidR="00BD1D32" w:rsidRDefault="00BD1D32" w:rsidP="00BD1D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рабочей документации: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Архитектурные решения;</w:t>
            </w:r>
          </w:p>
          <w:p w14:paraId="4AA28B85" w14:textId="77777777" w:rsidR="00BD1D32" w:rsidRDefault="00BD1D32" w:rsidP="00BD1D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-Архитектурно-строительные решения;</w:t>
            </w:r>
          </w:p>
          <w:p w14:paraId="05D3A910" w14:textId="4C4CF593" w:rsidR="00BD1D32" w:rsidRDefault="00BD1D32" w:rsidP="00BD1D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</w:t>
            </w:r>
            <w:r w:rsidRPr="00BD1D32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лектроосвещени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D1D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силового оборудования</w:t>
            </w:r>
            <w:r w:rsidR="004606C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9E6B48D" w14:textId="3F75DCEC" w:rsidR="00BD1D32" w:rsidRDefault="00BD1D32" w:rsidP="00BD1D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Внутреннее водоснабжение и канализация</w:t>
            </w:r>
            <w:r w:rsidR="004606C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4F36A50" w14:textId="77777777" w:rsidR="00BD1D32" w:rsidRDefault="00BD1D32" w:rsidP="00BD1D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Вентиляция</w:t>
            </w:r>
            <w:r w:rsidR="004606C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659AB09" w14:textId="72271E47" w:rsidR="004606C1" w:rsidRPr="00BD1D32" w:rsidRDefault="004606C1" w:rsidP="00BD1D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Смета </w:t>
            </w:r>
          </w:p>
        </w:tc>
      </w:tr>
      <w:tr w:rsidR="00D51952" w14:paraId="4F17BC41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8923D4" w14:textId="5E0565BA" w:rsidR="00D51952" w:rsidRDefault="009D62D4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51952">
              <w:rPr>
                <w:rFonts w:ascii="Times New Roman" w:hAnsi="Times New Roman" w:cs="Times New Roman"/>
                <w:sz w:val="24"/>
                <w:szCs w:val="24"/>
              </w:rPr>
              <w:t>. Требования к подготовке сметной документации:</w:t>
            </w:r>
          </w:p>
          <w:p w14:paraId="41305F72" w14:textId="77777777" w:rsidR="00D51952" w:rsidRDefault="00D51952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требования к подготовке сметной документации, в том числе метод определения сметной стоимости строительства)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CA73C0" w14:textId="08073013" w:rsidR="00D51952" w:rsidRDefault="00D51952" w:rsidP="00D519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="004606C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выполнить в соответствии с действующими и обязательными к применению нормативными документами, и требованиями законодательства РФ.</w:t>
            </w:r>
          </w:p>
          <w:p w14:paraId="2CC776B3" w14:textId="71275743" w:rsidR="00D51952" w:rsidRDefault="00D51952" w:rsidP="00D519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Сметную документацию разработать базисно-индексным методом, по сборникам федеральной сметной нормативной базы ФЕР-2020, действующим на момент ее составления, с пересчетом в текущие цены по индексам изменения сметной стоимости.</w:t>
            </w:r>
          </w:p>
          <w:p w14:paraId="7B2184DE" w14:textId="59B62F39" w:rsidR="00D51952" w:rsidRDefault="00D51952" w:rsidP="00D519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Сметная документация разрабатывается с применением </w:t>
            </w:r>
            <w:r w:rsidR="00866DE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единичных расценок.</w:t>
            </w:r>
          </w:p>
          <w:p w14:paraId="4FF342AA" w14:textId="74B4C0C4" w:rsidR="00D51952" w:rsidRDefault="00D51952" w:rsidP="00D519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Сводный сметный расчет (ССР) выполняется по форме приложения № 6 к Методике,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  <w:p w14:paraId="42516413" w14:textId="77777777" w:rsidR="00D51952" w:rsidRDefault="00D51952" w:rsidP="00D519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Сметную стоимость определить в двух уровнях цен (базовом, по состоянию на 01.01.2000г. и текущем - на дату выдачи документации заказчику-застройщику)</w:t>
            </w:r>
          </w:p>
          <w:p w14:paraId="0A9F8635" w14:textId="3D47664E" w:rsidR="00D51952" w:rsidRDefault="00D51952" w:rsidP="006439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Сметная документация разрабатывается при помощи ПК "ГРАНД-Смета" версии не ниже 2022.2 с дополнениями и изменениями,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 в версии ПК, на момент выдачи документации заказчику-застройщику</w:t>
            </w:r>
          </w:p>
          <w:p w14:paraId="02F0130E" w14:textId="0FA70172" w:rsidR="00D51952" w:rsidRDefault="00D51952" w:rsidP="00BD1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Лимитированные затраты</w:t>
            </w:r>
            <w:r w:rsidR="00BD1D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учитывать. Предусмотреть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НДС 20% в соответствии с пунктами 180-181 Методики, утвержденной Приказом Минстроя России от 07.07.2022 № 557/пр.</w:t>
            </w:r>
          </w:p>
        </w:tc>
      </w:tr>
      <w:tr w:rsidR="00D51952" w14:paraId="0F9072A1" w14:textId="77777777"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B2CB93" w14:textId="7096662E" w:rsidR="00D51952" w:rsidRDefault="009D62D4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51952">
              <w:rPr>
                <w:rFonts w:ascii="Times New Roman" w:hAnsi="Times New Roman" w:cs="Times New Roman"/>
                <w:sz w:val="24"/>
                <w:szCs w:val="24"/>
              </w:rPr>
              <w:t>5. Прочие дополнительные требования и указания, конкретизирующие объем проектных работ: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F0B617" w14:textId="77777777" w:rsidR="00D51952" w:rsidRDefault="009D62D4" w:rsidP="00D51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предполагают в границах помещений и до точек присоединения от перегородок гардеробной на расстоянии до 12 метров.</w:t>
            </w:r>
          </w:p>
          <w:p w14:paraId="2DF79EB6" w14:textId="6AF4F4BA" w:rsidR="00303581" w:rsidRDefault="00303581" w:rsidP="00D51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Экспертиза документации не требуется.</w:t>
            </w:r>
          </w:p>
        </w:tc>
      </w:tr>
      <w:tr w:rsidR="00D51952" w14:paraId="7E3E3183" w14:textId="77777777">
        <w:trPr>
          <w:trHeight w:val="1508"/>
        </w:trPr>
        <w:tc>
          <w:tcPr>
            <w:tcW w:w="5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8A3B0B" w14:textId="6D021FA2" w:rsidR="00D51952" w:rsidRDefault="009D62D4" w:rsidP="00D51952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1952">
              <w:rPr>
                <w:rFonts w:ascii="Times New Roman" w:hAnsi="Times New Roman" w:cs="Times New Roman"/>
                <w:sz w:val="24"/>
                <w:szCs w:val="24"/>
              </w:rPr>
              <w:t>6. К заданию на проектирование прилагаются:</w:t>
            </w:r>
          </w:p>
        </w:tc>
        <w:tc>
          <w:tcPr>
            <w:tcW w:w="5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D3A52D" w14:textId="09786ACD" w:rsidR="00D51952" w:rsidRDefault="0064399D" w:rsidP="009D6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D1D32" w:rsidRPr="009D6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Планы здания </w:t>
            </w:r>
            <w:r w:rsidR="009D62D4" w:rsidRPr="009D62D4">
              <w:rPr>
                <w:rFonts w:ascii="Times New Roman" w:eastAsia="Times New Roman" w:hAnsi="Times New Roman" w:cs="Times New Roman"/>
                <w:sz w:val="24"/>
                <w:szCs w:val="24"/>
              </w:rPr>
              <w:t>с ук</w:t>
            </w:r>
            <w:r w:rsidR="009D62D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D62D4" w:rsidRPr="009D62D4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занием предполагаемого места гардеробной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EAD6D13" w14:textId="65F602DD" w:rsidR="0064399D" w:rsidRDefault="0064399D" w:rsidP="009D6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</w:t>
            </w:r>
            <w:r w:rsidRPr="0064399D">
              <w:rPr>
                <w:rFonts w:ascii="Times New Roman" w:eastAsia="Times New Roman" w:hAnsi="Times New Roman" w:cs="Times New Roman"/>
                <w:sz w:val="24"/>
                <w:szCs w:val="24"/>
              </w:rPr>
              <w:t>исленн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643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составу персонала с разбивкой по сменам и соотношению между мужчинами и женщинами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2FE76F6" w14:textId="77777777" w:rsidR="00311B58" w:rsidRDefault="00311B58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206"/>
        <w:gridCol w:w="4717"/>
      </w:tblGrid>
      <w:tr w:rsidR="00CC73D7" w:rsidRPr="00CC73D7" w14:paraId="28546A40" w14:textId="77777777" w:rsidTr="008634A1">
        <w:trPr>
          <w:trHeight w:val="3099"/>
        </w:trPr>
        <w:tc>
          <w:tcPr>
            <w:tcW w:w="5206" w:type="dxa"/>
            <w:shd w:val="clear" w:color="auto" w:fill="auto"/>
          </w:tcPr>
          <w:p w14:paraId="1F90D669" w14:textId="77777777" w:rsid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0FE7E492" w14:textId="77777777" w:rsid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49C47B88" w14:textId="127E3C9C" w:rsidR="00CC73D7" w:rsidRP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C7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Заказчик</w:t>
            </w:r>
          </w:p>
          <w:p w14:paraId="11C3DD83" w14:textId="77777777" w:rsidR="00CC73D7" w:rsidRP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C7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ООО «</w:t>
            </w:r>
            <w:proofErr w:type="spellStart"/>
            <w:r w:rsidRPr="00CC7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Ува</w:t>
            </w:r>
            <w:proofErr w:type="spellEnd"/>
            <w:r w:rsidRPr="00CC7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-молоко»</w:t>
            </w:r>
          </w:p>
          <w:p w14:paraId="24DC549F" w14:textId="77777777" w:rsidR="00CC73D7" w:rsidRP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3A710A2" w14:textId="77777777" w:rsidR="00CC73D7" w:rsidRP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C73D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Генеральный директор</w:t>
            </w:r>
          </w:p>
          <w:p w14:paraId="2B35EB86" w14:textId="77777777" w:rsidR="00CC73D7" w:rsidRP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E9930E5" w14:textId="77777777" w:rsidR="00CC73D7" w:rsidRP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5F5AA64" w14:textId="77777777" w:rsidR="00CC73D7" w:rsidRP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C73D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______________А.В. </w:t>
            </w:r>
            <w:proofErr w:type="spellStart"/>
            <w:r w:rsidRPr="00CC73D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Ешманов</w:t>
            </w:r>
            <w:proofErr w:type="spellEnd"/>
          </w:p>
          <w:p w14:paraId="1C969912" w14:textId="77777777" w:rsidR="00CC73D7" w:rsidRP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87AF9BD" w14:textId="77777777" w:rsidR="00CC73D7" w:rsidRPr="00CC73D7" w:rsidRDefault="00CC73D7" w:rsidP="00CC73D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717" w:type="dxa"/>
            <w:shd w:val="clear" w:color="auto" w:fill="auto"/>
          </w:tcPr>
          <w:p w14:paraId="67F40042" w14:textId="77777777" w:rsid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6A33A7F" w14:textId="77777777" w:rsid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00CBBC54" w14:textId="16BAC84F" w:rsidR="00CC73D7" w:rsidRP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C7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Подрядчик</w:t>
            </w:r>
          </w:p>
          <w:p w14:paraId="23048EE0" w14:textId="77777777" w:rsidR="00CC73D7" w:rsidRP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C7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ООО «Технология»</w:t>
            </w:r>
          </w:p>
          <w:p w14:paraId="604AC77E" w14:textId="77777777" w:rsidR="00CC73D7" w:rsidRP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FD4275C" w14:textId="77777777" w:rsidR="00CC73D7" w:rsidRP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C73D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</w:t>
            </w:r>
          </w:p>
          <w:p w14:paraId="78F6AE30" w14:textId="77777777" w:rsidR="00CC73D7" w:rsidRP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A85695D" w14:textId="77777777" w:rsidR="00CC73D7" w:rsidRP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B27ED6D" w14:textId="77777777" w:rsidR="00CC73D7" w:rsidRP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C73D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________________ </w:t>
            </w:r>
            <w:r w:rsidRPr="00CC73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</w:t>
            </w:r>
            <w:r w:rsidRPr="00CC73D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.А. Поздеев</w:t>
            </w:r>
          </w:p>
          <w:p w14:paraId="25CC43DE" w14:textId="77777777" w:rsidR="00CC73D7" w:rsidRPr="00CC73D7" w:rsidRDefault="00CC73D7" w:rsidP="00CC73D7">
            <w:pPr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67268552" w14:textId="77777777" w:rsidR="00311B58" w:rsidRDefault="00311B58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sz w:val="24"/>
          <w:szCs w:val="24"/>
        </w:rPr>
      </w:pPr>
    </w:p>
    <w:sectPr w:rsidR="00311B58">
      <w:pgSz w:w="11906" w:h="16838"/>
      <w:pgMar w:top="397" w:right="397" w:bottom="39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A423F"/>
    <w:multiLevelType w:val="multilevel"/>
    <w:tmpl w:val="4B6859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FB1653"/>
    <w:multiLevelType w:val="multilevel"/>
    <w:tmpl w:val="437404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3252200"/>
    <w:multiLevelType w:val="multilevel"/>
    <w:tmpl w:val="1FE6311E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B58"/>
    <w:rsid w:val="00021ACF"/>
    <w:rsid w:val="000C28CE"/>
    <w:rsid w:val="001005D3"/>
    <w:rsid w:val="00112C48"/>
    <w:rsid w:val="0011390A"/>
    <w:rsid w:val="001F1778"/>
    <w:rsid w:val="00240060"/>
    <w:rsid w:val="00261527"/>
    <w:rsid w:val="002633C0"/>
    <w:rsid w:val="00272DA9"/>
    <w:rsid w:val="002908CB"/>
    <w:rsid w:val="00303581"/>
    <w:rsid w:val="00311B58"/>
    <w:rsid w:val="00412A29"/>
    <w:rsid w:val="004606C1"/>
    <w:rsid w:val="004978FD"/>
    <w:rsid w:val="0051765A"/>
    <w:rsid w:val="005A0F59"/>
    <w:rsid w:val="006340E0"/>
    <w:rsid w:val="0064399D"/>
    <w:rsid w:val="006C204E"/>
    <w:rsid w:val="00844348"/>
    <w:rsid w:val="00844DB4"/>
    <w:rsid w:val="00866DEF"/>
    <w:rsid w:val="008A42EC"/>
    <w:rsid w:val="00921CA0"/>
    <w:rsid w:val="00956F9A"/>
    <w:rsid w:val="0096021D"/>
    <w:rsid w:val="00993D00"/>
    <w:rsid w:val="009D62D4"/>
    <w:rsid w:val="00AB364C"/>
    <w:rsid w:val="00AC281D"/>
    <w:rsid w:val="00B3275B"/>
    <w:rsid w:val="00BD1D32"/>
    <w:rsid w:val="00CC73D7"/>
    <w:rsid w:val="00D36CCC"/>
    <w:rsid w:val="00D51952"/>
    <w:rsid w:val="00D53FA7"/>
    <w:rsid w:val="00DB7FDE"/>
    <w:rsid w:val="00F3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20F"/>
  <w15:docId w15:val="{4DBE2B0D-1E49-447E-9691-F46285E8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sz w:val="22"/>
        <w:szCs w:val="22"/>
        <w:lang w:val="ru-RU" w:eastAsia="en-US" w:bidi="ar-SA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/>
    </w:pPr>
  </w:style>
  <w:style w:type="paragraph" w:styleId="2">
    <w:name w:val="heading 2"/>
    <w:basedOn w:val="a"/>
    <w:next w:val="a"/>
    <w:uiPriority w:val="9"/>
    <w:unhideWhenUsed/>
    <w:qFormat/>
    <w:pPr>
      <w:keepNext/>
      <w:keepLines/>
      <w:numPr>
        <w:ilvl w:val="1"/>
        <w:numId w:val="1"/>
      </w:numPr>
      <w:spacing w:before="360" w:after="120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qFormat/>
    <w:rPr>
      <w:rFonts w:ascii="Courier New" w:hAnsi="Courier New" w:cs="Courier New"/>
      <w:sz w:val="20"/>
      <w:szCs w:val="20"/>
      <w:lang w:eastAsia="ru-RU"/>
    </w:rPr>
  </w:style>
  <w:style w:type="character" w:customStyle="1" w:styleId="a3">
    <w:name w:val="Маркеры"/>
    <w:qFormat/>
    <w:rPr>
      <w:rFonts w:ascii="OpenSymbol" w:eastAsia="OpenSymbol" w:hAnsi="OpenSymbol" w:cs="Open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6036</Words>
  <Characters>34407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dc:description/>
  <cp:lastModifiedBy>Хайруллин Сергей Алексеевич</cp:lastModifiedBy>
  <cp:revision>2</cp:revision>
  <dcterms:created xsi:type="dcterms:W3CDTF">2023-11-09T10:35:00Z</dcterms:created>
  <dcterms:modified xsi:type="dcterms:W3CDTF">2023-11-09T10:35:00Z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