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A71F" w14:textId="77777777" w:rsidR="00000DA4" w:rsidRDefault="00000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0D53" w14:textId="77777777" w:rsidR="00000DA4" w:rsidRDefault="00F57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3FA72AC7" w14:textId="77777777" w:rsidR="00000DA4" w:rsidRDefault="00000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20F76D" w14:textId="77777777" w:rsidR="00000DA4" w:rsidRDefault="00F57A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инженерно-геологических</w:t>
      </w:r>
    </w:p>
    <w:p w14:paraId="0AC0CFFE" w14:textId="77777777" w:rsidR="00000DA4" w:rsidRDefault="00F57A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изысканий по объекту </w:t>
      </w:r>
      <w:r>
        <w:rPr>
          <w:rFonts w:ascii="Times New Roman" w:hAnsi="Times New Roman" w:cs="Times New Roman"/>
          <w:sz w:val="28"/>
          <w:szCs w:val="28"/>
        </w:rPr>
        <w:t xml:space="preserve">«Создание участка производства </w:t>
      </w:r>
    </w:p>
    <w:p w14:paraId="21F7EA03" w14:textId="77777777" w:rsidR="00000DA4" w:rsidRDefault="00F57A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кабельной продукции»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акционерного общества </w:t>
      </w:r>
    </w:p>
    <w:p w14:paraId="3ED94B68" w14:textId="77777777" w:rsidR="00000DA4" w:rsidRDefault="00F57A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«Научно-производственная корпорация</w:t>
      </w:r>
    </w:p>
    <w:p w14:paraId="312EB836" w14:textId="77777777" w:rsidR="00000DA4" w:rsidRDefault="00F57A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«Конструкторское бюро машиностроения»</w:t>
      </w:r>
    </w:p>
    <w:p w14:paraId="685DCAE1" w14:textId="77777777" w:rsidR="00000DA4" w:rsidRDefault="00F57A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– 2023 годах</w:t>
      </w:r>
    </w:p>
    <w:p w14:paraId="713CFCB7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B7F6A9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7E86BC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03D63A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3E59B1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03C76D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065832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724776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2C56C7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09F31F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C0DC82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D81E99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1AB656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D20185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9123F4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1D4346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AAA32D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42F1E1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461A62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6EECAF" w14:textId="77777777" w:rsidR="00000DA4" w:rsidRDefault="00000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7AA934" w14:textId="77777777" w:rsidR="00000DA4" w:rsidRDefault="00F57A20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Коломна Московской области</w:t>
      </w:r>
    </w:p>
    <w:p w14:paraId="55B9E923" w14:textId="1B0EABEE" w:rsidR="00000DA4" w:rsidRDefault="00F57A20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>
        <w:rPr>
          <w:sz w:val="28"/>
          <w:szCs w:val="28"/>
        </w:rPr>
        <w:t>год</w:t>
      </w:r>
      <w:r>
        <w:rPr>
          <w:szCs w:val="24"/>
        </w:rPr>
        <w:br w:type="page"/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3102"/>
        <w:gridCol w:w="6212"/>
      </w:tblGrid>
      <w:tr w:rsidR="00000DA4" w14:paraId="6C129AD2" w14:textId="77777777">
        <w:tc>
          <w:tcPr>
            <w:tcW w:w="751" w:type="dxa"/>
            <w:shd w:val="clear" w:color="auto" w:fill="auto"/>
          </w:tcPr>
          <w:p w14:paraId="5831B4DC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05F45143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3102" w:type="dxa"/>
            <w:shd w:val="clear" w:color="auto" w:fill="auto"/>
          </w:tcPr>
          <w:p w14:paraId="08DE3C0E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212" w:type="dxa"/>
            <w:shd w:val="clear" w:color="auto" w:fill="auto"/>
          </w:tcPr>
          <w:p w14:paraId="50B287DA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данные и требования</w:t>
            </w:r>
          </w:p>
        </w:tc>
      </w:tr>
      <w:tr w:rsidR="00000DA4" w14:paraId="48157DF6" w14:textId="77777777">
        <w:tc>
          <w:tcPr>
            <w:tcW w:w="751" w:type="dxa"/>
            <w:shd w:val="clear" w:color="auto" w:fill="auto"/>
          </w:tcPr>
          <w:p w14:paraId="20CA6852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shd w:val="clear" w:color="auto" w:fill="auto"/>
          </w:tcPr>
          <w:p w14:paraId="1010D959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2" w:type="dxa"/>
            <w:shd w:val="clear" w:color="auto" w:fill="auto"/>
          </w:tcPr>
          <w:p w14:paraId="716EF0B7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0DA4" w14:paraId="6717057B" w14:textId="77777777">
        <w:tc>
          <w:tcPr>
            <w:tcW w:w="751" w:type="dxa"/>
            <w:shd w:val="clear" w:color="auto" w:fill="auto"/>
          </w:tcPr>
          <w:p w14:paraId="7B8E2C57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shd w:val="clear" w:color="auto" w:fill="auto"/>
          </w:tcPr>
          <w:p w14:paraId="18480DFA" w14:textId="77777777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6212" w:type="dxa"/>
            <w:shd w:val="clear" w:color="auto" w:fill="auto"/>
          </w:tcPr>
          <w:p w14:paraId="1F4CF9C7" w14:textId="77777777" w:rsidR="00000DA4" w:rsidRDefault="00F57A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«Создание участка производства кабельной продукции» на объекте №6 АО «НПК «КБМ»</w:t>
            </w:r>
          </w:p>
        </w:tc>
      </w:tr>
      <w:tr w:rsidR="00F57A20" w14:paraId="61D03EE9" w14:textId="77777777">
        <w:tc>
          <w:tcPr>
            <w:tcW w:w="751" w:type="dxa"/>
            <w:shd w:val="clear" w:color="auto" w:fill="auto"/>
          </w:tcPr>
          <w:p w14:paraId="04F441DA" w14:textId="77777777" w:rsidR="00F57A20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298EE87E" w14:textId="22E13481" w:rsidR="00F57A20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 заказчике</w:t>
            </w:r>
          </w:p>
        </w:tc>
        <w:tc>
          <w:tcPr>
            <w:tcW w:w="6212" w:type="dxa"/>
            <w:shd w:val="clear" w:color="auto" w:fill="auto"/>
          </w:tcPr>
          <w:p w14:paraId="050636A1" w14:textId="77777777" w:rsidR="00F57A20" w:rsidRDefault="00F57A20" w:rsidP="00F57A2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«НПК «КБМ»</w:t>
            </w:r>
          </w:p>
          <w:p w14:paraId="6A79E843" w14:textId="5A6A612E" w:rsidR="00F57A20" w:rsidRDefault="00F57A20" w:rsidP="00F57A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140402, Московская обл., г. Коломна, пр-т Окский, д.42</w:t>
            </w:r>
          </w:p>
        </w:tc>
      </w:tr>
      <w:tr w:rsidR="00000DA4" w14:paraId="6FF49A4B" w14:textId="77777777">
        <w:tc>
          <w:tcPr>
            <w:tcW w:w="751" w:type="dxa"/>
            <w:shd w:val="clear" w:color="auto" w:fill="auto"/>
          </w:tcPr>
          <w:p w14:paraId="793A36BE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2" w:type="dxa"/>
            <w:shd w:val="clear" w:color="auto" w:fill="auto"/>
          </w:tcPr>
          <w:p w14:paraId="495308EA" w14:textId="41221F05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Генпроектировщике</w:t>
            </w:r>
          </w:p>
        </w:tc>
        <w:tc>
          <w:tcPr>
            <w:tcW w:w="6212" w:type="dxa"/>
            <w:shd w:val="clear" w:color="auto" w:fill="auto"/>
          </w:tcPr>
          <w:p w14:paraId="1189D672" w14:textId="77777777" w:rsidR="00000DA4" w:rsidRDefault="00F57A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ПСК «Инжиниринг»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420095, г. Казань, Республика Татарстан, ул. Восстания, дом 100, здание 266Д, К, помещение 506(3)</w:t>
            </w:r>
          </w:p>
        </w:tc>
      </w:tr>
      <w:tr w:rsidR="00000DA4" w14:paraId="3ABC794D" w14:textId="77777777">
        <w:tc>
          <w:tcPr>
            <w:tcW w:w="751" w:type="dxa"/>
            <w:shd w:val="clear" w:color="auto" w:fill="auto"/>
          </w:tcPr>
          <w:p w14:paraId="15D02902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2" w:type="dxa"/>
            <w:shd w:val="clear" w:color="auto" w:fill="auto"/>
          </w:tcPr>
          <w:p w14:paraId="6DC1EBA5" w14:textId="77777777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исполнителе</w:t>
            </w:r>
          </w:p>
        </w:tc>
        <w:tc>
          <w:tcPr>
            <w:tcW w:w="6212" w:type="dxa"/>
            <w:shd w:val="clear" w:color="auto" w:fill="auto"/>
          </w:tcPr>
          <w:p w14:paraId="437A0271" w14:textId="77777777" w:rsidR="00000DA4" w:rsidRDefault="00F57A2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«НПО Геоцентр»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12543, г. Москва, 4-й Лихачевский пер., д.4</w:t>
            </w:r>
          </w:p>
        </w:tc>
      </w:tr>
      <w:tr w:rsidR="00000DA4" w14:paraId="4AFC177A" w14:textId="77777777">
        <w:tc>
          <w:tcPr>
            <w:tcW w:w="751" w:type="dxa"/>
            <w:shd w:val="clear" w:color="auto" w:fill="auto"/>
          </w:tcPr>
          <w:p w14:paraId="6B86470D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2" w:type="dxa"/>
            <w:shd w:val="clear" w:color="auto" w:fill="auto"/>
          </w:tcPr>
          <w:p w14:paraId="1960B3E3" w14:textId="77777777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212" w:type="dxa"/>
            <w:shd w:val="clear" w:color="auto" w:fill="auto"/>
          </w:tcPr>
          <w:p w14:paraId="2DE1D02D" w14:textId="77777777" w:rsidR="00000DA4" w:rsidRDefault="00F57A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АО «НПК «КБМ» на период 2019 – 2025 г.г.</w:t>
            </w:r>
          </w:p>
        </w:tc>
      </w:tr>
      <w:tr w:rsidR="00000DA4" w14:paraId="2440D29A" w14:textId="77777777">
        <w:tc>
          <w:tcPr>
            <w:tcW w:w="751" w:type="dxa"/>
            <w:shd w:val="clear" w:color="auto" w:fill="auto"/>
          </w:tcPr>
          <w:p w14:paraId="441D87F3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2" w:type="dxa"/>
            <w:shd w:val="clear" w:color="auto" w:fill="auto"/>
          </w:tcPr>
          <w:p w14:paraId="3BF54CF2" w14:textId="77777777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212" w:type="dxa"/>
            <w:shd w:val="clear" w:color="auto" w:fill="auto"/>
          </w:tcPr>
          <w:p w14:paraId="4C95A752" w14:textId="77777777" w:rsidR="00000DA4" w:rsidRDefault="00F57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Новое строительство, техническое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перевооружение</w:t>
            </w:r>
          </w:p>
        </w:tc>
      </w:tr>
      <w:tr w:rsidR="00000DA4" w14:paraId="684C5DB2" w14:textId="77777777">
        <w:tc>
          <w:tcPr>
            <w:tcW w:w="751" w:type="dxa"/>
            <w:shd w:val="clear" w:color="auto" w:fill="auto"/>
          </w:tcPr>
          <w:p w14:paraId="65DC214E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2" w:type="dxa"/>
            <w:shd w:val="clear" w:color="auto" w:fill="auto"/>
          </w:tcPr>
          <w:p w14:paraId="48F6927D" w14:textId="77777777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проектирования</w:t>
            </w:r>
          </w:p>
        </w:tc>
        <w:tc>
          <w:tcPr>
            <w:tcW w:w="6212" w:type="dxa"/>
            <w:shd w:val="clear" w:color="auto" w:fill="auto"/>
          </w:tcPr>
          <w:p w14:paraId="365EA77E" w14:textId="5AB947B2" w:rsidR="00000DA4" w:rsidRDefault="00F57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проектной документации</w:t>
            </w:r>
          </w:p>
        </w:tc>
      </w:tr>
      <w:tr w:rsidR="00000DA4" w14:paraId="4959230A" w14:textId="77777777">
        <w:tc>
          <w:tcPr>
            <w:tcW w:w="751" w:type="dxa"/>
            <w:shd w:val="clear" w:color="auto" w:fill="auto"/>
          </w:tcPr>
          <w:p w14:paraId="54B35619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2" w:type="dxa"/>
            <w:shd w:val="clear" w:color="auto" w:fill="auto"/>
          </w:tcPr>
          <w:p w14:paraId="7EFACE27" w14:textId="77777777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порядок предоставления отчетных материалов</w:t>
            </w:r>
          </w:p>
        </w:tc>
        <w:tc>
          <w:tcPr>
            <w:tcW w:w="6212" w:type="dxa"/>
            <w:shd w:val="clear" w:color="auto" w:fill="auto"/>
          </w:tcPr>
          <w:p w14:paraId="76C39C89" w14:textId="77777777" w:rsidR="00000DA4" w:rsidRDefault="00F57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согласно договору</w:t>
            </w:r>
          </w:p>
        </w:tc>
      </w:tr>
      <w:tr w:rsidR="00000DA4" w14:paraId="62FF1ACA" w14:textId="77777777">
        <w:tc>
          <w:tcPr>
            <w:tcW w:w="751" w:type="dxa"/>
            <w:shd w:val="clear" w:color="auto" w:fill="auto"/>
          </w:tcPr>
          <w:p w14:paraId="7BA2066E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2" w:type="dxa"/>
            <w:shd w:val="clear" w:color="auto" w:fill="auto"/>
          </w:tcPr>
          <w:p w14:paraId="11DD94F6" w14:textId="77777777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6212" w:type="dxa"/>
            <w:shd w:val="clear" w:color="auto" w:fill="auto"/>
          </w:tcPr>
          <w:p w14:paraId="7CA86387" w14:textId="50AB653E" w:rsidR="00000DA4" w:rsidRDefault="00F57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данных инженерно-геологических изысканий на участке строительства</w:t>
            </w:r>
          </w:p>
        </w:tc>
      </w:tr>
      <w:tr w:rsidR="00000DA4" w14:paraId="5B3ABAC8" w14:textId="77777777">
        <w:tc>
          <w:tcPr>
            <w:tcW w:w="751" w:type="dxa"/>
            <w:shd w:val="clear" w:color="auto" w:fill="auto"/>
          </w:tcPr>
          <w:p w14:paraId="6FB3B52F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2" w:type="dxa"/>
            <w:shd w:val="clear" w:color="auto" w:fill="auto"/>
          </w:tcPr>
          <w:p w14:paraId="5C3ACB4D" w14:textId="77777777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проектируемого объекта</w:t>
            </w:r>
          </w:p>
        </w:tc>
        <w:tc>
          <w:tcPr>
            <w:tcW w:w="6212" w:type="dxa"/>
            <w:shd w:val="clear" w:color="auto" w:fill="auto"/>
          </w:tcPr>
          <w:p w14:paraId="5696334B" w14:textId="77777777" w:rsidR="00000DA4" w:rsidRDefault="00F57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П-2.</w:t>
            </w:r>
          </w:p>
        </w:tc>
      </w:tr>
      <w:tr w:rsidR="00000DA4" w14:paraId="792C6EFB" w14:textId="77777777">
        <w:tc>
          <w:tcPr>
            <w:tcW w:w="751" w:type="dxa"/>
            <w:shd w:val="clear" w:color="auto" w:fill="auto"/>
          </w:tcPr>
          <w:p w14:paraId="771C7221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2" w:type="dxa"/>
            <w:shd w:val="clear" w:color="auto" w:fill="auto"/>
          </w:tcPr>
          <w:p w14:paraId="19535646" w14:textId="77777777" w:rsidR="00000DA4" w:rsidRDefault="00F5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составу, форме и формату предоставления результатов инженерных изысканий</w:t>
            </w:r>
          </w:p>
        </w:tc>
        <w:tc>
          <w:tcPr>
            <w:tcW w:w="6212" w:type="dxa"/>
            <w:shd w:val="clear" w:color="auto" w:fill="auto"/>
          </w:tcPr>
          <w:p w14:paraId="2D217FB1" w14:textId="77777777" w:rsidR="00000DA4" w:rsidRDefault="00F57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утвердить программу на производство инженерно-геологических изысканий согласно СП 47.1333.20416.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Технический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по инженерным изысканиям в бумажном виде в 4-х экзе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мплярах на бумажном носителе и 1 экземпляр на электронном носителе. Документацию на цифровом носителе предоставить в нередактируемом формате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подписями и печатями</w:t>
            </w:r>
            <w:r w:rsidRPr="003D79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в виде исходных файлов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7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7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D7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3D7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7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D7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3D7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xel</w:t>
            </w:r>
            <w:r w:rsidRPr="003D7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т.д.).</w:t>
            </w:r>
          </w:p>
        </w:tc>
      </w:tr>
      <w:tr w:rsidR="00000DA4" w14:paraId="4432F6B9" w14:textId="77777777">
        <w:tc>
          <w:tcPr>
            <w:tcW w:w="751" w:type="dxa"/>
            <w:shd w:val="clear" w:color="auto" w:fill="auto"/>
          </w:tcPr>
          <w:p w14:paraId="38AA908A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02" w:type="dxa"/>
            <w:shd w:val="clear" w:color="auto" w:fill="auto"/>
          </w:tcPr>
          <w:p w14:paraId="0277D3A1" w14:textId="77777777" w:rsidR="00000DA4" w:rsidRDefault="00F57A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ранее выполненных инженерно-геологических изысканиях и исследованиях</w:t>
            </w:r>
          </w:p>
        </w:tc>
        <w:tc>
          <w:tcPr>
            <w:tcW w:w="6212" w:type="dxa"/>
            <w:shd w:val="clear" w:color="auto" w:fill="auto"/>
          </w:tcPr>
          <w:p w14:paraId="49FE84A1" w14:textId="04E4770D" w:rsidR="00000DA4" w:rsidRDefault="00F57A20">
            <w:pPr>
              <w:tabs>
                <w:tab w:val="left" w:pos="3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Технический отчет по результатам инженерно-геодезических изысканий ИГДИ-В10220</w:t>
            </w:r>
            <w:r w:rsidRPr="00997EE4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 xml:space="preserve">изм. 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 xml:space="preserve"> от 26.07.2021 выполненный ООО «НПО «ГЕОЦЕНТР». Положительное заключение государственной экспертизы № 50-1-1-3-073546-2021 от 03.12.2021.</w:t>
            </w:r>
          </w:p>
        </w:tc>
      </w:tr>
      <w:tr w:rsidR="00000DA4" w14:paraId="7B2F14D9" w14:textId="77777777">
        <w:tc>
          <w:tcPr>
            <w:tcW w:w="751" w:type="dxa"/>
            <w:shd w:val="clear" w:color="auto" w:fill="auto"/>
          </w:tcPr>
          <w:p w14:paraId="722FE6B4" w14:textId="77777777" w:rsidR="00000DA4" w:rsidRDefault="00F5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02" w:type="dxa"/>
            <w:shd w:val="clear" w:color="auto" w:fill="auto"/>
          </w:tcPr>
          <w:p w14:paraId="32B27CE1" w14:textId="77777777" w:rsidR="00000DA4" w:rsidRDefault="00F57A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основных нормативных документов, в соответствии с требованиями которых необходимо выполнить инженерные изыскания</w:t>
            </w:r>
          </w:p>
        </w:tc>
        <w:tc>
          <w:tcPr>
            <w:tcW w:w="6212" w:type="dxa"/>
            <w:shd w:val="clear" w:color="auto" w:fill="auto"/>
          </w:tcPr>
          <w:p w14:paraId="046D9663" w14:textId="77777777" w:rsidR="00000DA4" w:rsidRDefault="00F57A20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1.СНиП 12-03-2001 «Безопасность труда в строительстве»;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2.ГОСТ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17.0.0.01-76 (СТ СЭВ 1364-78) «Система стандартов в области охраны природы и ул</w:t>
            </w:r>
            <w:r>
              <w:rPr>
                <w:rFonts w:ascii="Times New Roman" w:hAnsi="Times New Roman"/>
                <w:sz w:val="24"/>
                <w:szCs w:val="24"/>
              </w:rPr>
              <w:t>учшения использования природных ресурсов. Основные положения»;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3.СП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11-105-97 «Инженерно-геологические изыскания для строительства»;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4.ГОСТ 25100-2011 «Грунты. Классификация»;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5.ГОСТ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21.302-96 «СПДС. Условные графические обозначения в документации по инжен</w:t>
            </w:r>
            <w:r>
              <w:rPr>
                <w:rFonts w:ascii="Times New Roman" w:hAnsi="Times New Roman"/>
                <w:sz w:val="24"/>
                <w:szCs w:val="24"/>
              </w:rPr>
              <w:t>ерно-геологическим изысканиям»;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6.ГОСТ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12071-2014 «Грунты. Отбор, упаковка, транспортирование и хранение образцов»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7.Инструкция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составлению проектной документации ГКИНП (ГНТА)-16-2000, утв. Приказом Роскартографии от 08.09.2000 N 119-пр;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8.ГОСТ 5180-20</w:t>
            </w:r>
            <w:r>
              <w:rPr>
                <w:rFonts w:ascii="Times New Roman" w:hAnsi="Times New Roman"/>
                <w:sz w:val="24"/>
                <w:szCs w:val="24"/>
              </w:rPr>
              <w:t>15 «Грунты. Методы лабораторного определения физических характеристик»;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9.ГОСТ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12536-2014 «Грунты. Методы определения гранулометрического (зернового) и агрегатного состава»;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10.ГОСТ 20522-2012 «Грунты. Методы статистической обработки результатов испытаний»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11.ГОСТ 9.602-2016 «Сооружения подземные. Общие требования к защите от коррозии»;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12.СП 28.13330.2017 «Защита строительных конструкций от коррозии»;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13.СП 22.13330.2016 «Основания зданий и сооружений»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14.СП 47.13330.2016 «Инженерные изыскания для строит</w:t>
            </w:r>
            <w:r>
              <w:rPr>
                <w:rFonts w:ascii="Times New Roman" w:hAnsi="Times New Roman"/>
                <w:sz w:val="24"/>
                <w:szCs w:val="24"/>
              </w:rPr>
              <w:t>ельства. Основные положения».    Москва, 2012г.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15.ГОСТ 12248-2010 «Методы лабораторного определения характеристик прочности и      деформируемости». г. Москва, 2011г.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16.СП 131.13330.2012 «Строительная климатология»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ГОСТ 19912-2012 Грунты. Метод полевы</w:t>
            </w:r>
            <w:r>
              <w:rPr>
                <w:rFonts w:ascii="Times New Roman" w:hAnsi="Times New Roman"/>
                <w:sz w:val="24"/>
                <w:szCs w:val="24"/>
              </w:rPr>
              <w:t>х испытаний статическим и динамическим     зондированием. Межгосударственный стандарт, 2013г.</w:t>
            </w:r>
          </w:p>
        </w:tc>
      </w:tr>
    </w:tbl>
    <w:p w14:paraId="583FD492" w14:textId="77777777" w:rsidR="00000DA4" w:rsidRDefault="00F57A20">
      <w:pPr>
        <w:ind w:right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Приложения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  <w:t>П-1. Ситуационный план;</w:t>
      </w:r>
      <w:r>
        <w:rPr>
          <w:rFonts w:ascii="Times New Roman" w:hAnsi="Times New Roman" w:cs="Times New Roman"/>
          <w:sz w:val="24"/>
          <w:szCs w:val="24"/>
        </w:rPr>
        <w:br/>
        <w:t>П-2. Техническая характеристика проектируемых зданий.</w:t>
      </w:r>
    </w:p>
    <w:sectPr w:rsidR="00000DA4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AMGD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FAD"/>
    <w:rsid w:val="00000DA4"/>
    <w:rsid w:val="00011EAC"/>
    <w:rsid w:val="00071A61"/>
    <w:rsid w:val="00132B5A"/>
    <w:rsid w:val="001600A7"/>
    <w:rsid w:val="00176988"/>
    <w:rsid w:val="00302FB9"/>
    <w:rsid w:val="003D7938"/>
    <w:rsid w:val="00543DA7"/>
    <w:rsid w:val="005A3F89"/>
    <w:rsid w:val="006D6798"/>
    <w:rsid w:val="00AE4E8E"/>
    <w:rsid w:val="00B45313"/>
    <w:rsid w:val="00B670FE"/>
    <w:rsid w:val="00CE6FAD"/>
    <w:rsid w:val="00F57A20"/>
    <w:rsid w:val="14893763"/>
    <w:rsid w:val="22C01F44"/>
    <w:rsid w:val="271A4F00"/>
    <w:rsid w:val="27DB2A05"/>
    <w:rsid w:val="2F7F761D"/>
    <w:rsid w:val="430476A4"/>
    <w:rsid w:val="4D1754B4"/>
    <w:rsid w:val="62A632D4"/>
    <w:rsid w:val="65B81A32"/>
    <w:rsid w:val="69787E01"/>
    <w:rsid w:val="6A85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9CF9"/>
  <w15:docId w15:val="{22FC819C-015E-494B-803E-F7698AD2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uiPriority w:val="99"/>
    <w:unhideWhenUsed/>
    <w:rPr>
      <w:vertAlign w:val="superscript"/>
    </w:rPr>
  </w:style>
  <w:style w:type="character" w:customStyle="1" w:styleId="10">
    <w:name w:val="Заголовок 1 Знак"/>
    <w:basedOn w:val="a0"/>
    <w:link w:val="1"/>
    <w:qFormat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uiPriority w:val="99"/>
    <w:qFormat/>
    <w:rPr>
      <w:rFonts w:ascii="Calibri" w:eastAsia="Calibri" w:hAnsi="Calibri" w:cs="Times New Roman"/>
    </w:rPr>
  </w:style>
  <w:style w:type="paragraph" w:styleId="aa">
    <w:name w:val="No Spacing"/>
    <w:uiPriority w:val="1"/>
    <w:qFormat/>
    <w:rPr>
      <w:rFonts w:ascii="Calibri" w:eastAsia="Times New Roman" w:hAnsi="Calibri" w:cs="Times New Roman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qFormat/>
    <w:pPr>
      <w:spacing w:line="254" w:lineRule="auto"/>
      <w:ind w:left="720"/>
    </w:pPr>
    <w:rPr>
      <w:rFonts w:ascii="Calibri" w:eastAsia="Times New Roman" w:hAnsi="Calibri" w:cs="Times New Roman"/>
    </w:rPr>
  </w:style>
  <w:style w:type="character" w:customStyle="1" w:styleId="ab">
    <w:name w:val="Гипертекстовая ссылка"/>
    <w:uiPriority w:val="99"/>
    <w:rPr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2">
    <w:name w:val="Основной текст1"/>
    <w:basedOn w:val="a"/>
    <w:qFormat/>
    <w:pPr>
      <w:shd w:val="clear" w:color="auto" w:fill="FFFFFF"/>
    </w:pPr>
    <w:rPr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Кистинев</dc:creator>
  <cp:lastModifiedBy>Фонарев Владислав Андреевич</cp:lastModifiedBy>
  <cp:revision>3</cp:revision>
  <dcterms:created xsi:type="dcterms:W3CDTF">2023-06-26T11:03:00Z</dcterms:created>
  <dcterms:modified xsi:type="dcterms:W3CDTF">2023-06-26T11:12:00Z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