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0D934" w14:textId="77777777" w:rsidR="00A53624" w:rsidRDefault="00A53624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7F397861" w14:textId="216A5E67" w:rsidR="00A53624" w:rsidRDefault="005148B3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>Приложение №</w:t>
      </w:r>
      <w:r w:rsidR="00D6393F">
        <w:rPr>
          <w:rFonts w:ascii="Times New Roman" w:eastAsia="Times New Roman" w:hAnsi="Times New Roman" w:cs="Times New Roman"/>
          <w:kern w:val="3"/>
          <w:lang w:eastAsia="ru-RU"/>
        </w:rPr>
        <w:t>1</w:t>
      </w:r>
      <w:r>
        <w:rPr>
          <w:rFonts w:ascii="Times New Roman" w:eastAsia="Times New Roman" w:hAnsi="Times New Roman" w:cs="Times New Roman"/>
          <w:kern w:val="3"/>
          <w:lang w:eastAsia="ru-RU"/>
        </w:rPr>
        <w:t xml:space="preserve"> </w:t>
      </w:r>
    </w:p>
    <w:p w14:paraId="5ACC0EEF" w14:textId="2AAD04FA" w:rsidR="00A53624" w:rsidRDefault="005148B3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 xml:space="preserve">к Договору </w:t>
      </w:r>
      <w:r>
        <w:rPr>
          <w:rFonts w:ascii="Times New Roman" w:hAnsi="Times New Roman" w:cs="Times New Roman"/>
          <w:bCs/>
        </w:rPr>
        <w:t xml:space="preserve">№ </w:t>
      </w:r>
      <w:sdt>
        <w:sdtPr>
          <w:rPr>
            <w:rFonts w:ascii="Times New Roman" w:hAnsi="Times New Roman" w:cs="Times New Roman"/>
            <w:bCs/>
          </w:rPr>
          <w:alias w:val="Номер договора"/>
          <w:tag w:val="Номер договора"/>
          <w:id w:val="1675234"/>
          <w:placeholder>
            <w:docPart w:val="1348CFAAAFE14FE7B38109FF981F35DB"/>
          </w:placeholder>
        </w:sdtPr>
        <w:sdtEndPr/>
        <w:sdtContent>
          <w:r w:rsidR="008977A7" w:rsidRPr="008977A7">
            <w:rPr>
              <w:rFonts w:ascii="Times New Roman" w:hAnsi="Times New Roman" w:cs="Times New Roman"/>
              <w:bCs/>
            </w:rPr>
            <w:t>00</w:t>
          </w:r>
          <w:r w:rsidR="009F0B82">
            <w:rPr>
              <w:rFonts w:ascii="Times New Roman" w:hAnsi="Times New Roman" w:cs="Times New Roman"/>
              <w:bCs/>
            </w:rPr>
            <w:t>2</w:t>
          </w:r>
          <w:r w:rsidR="008977A7" w:rsidRPr="008977A7">
            <w:rPr>
              <w:rFonts w:ascii="Times New Roman" w:hAnsi="Times New Roman" w:cs="Times New Roman"/>
              <w:bCs/>
            </w:rPr>
            <w:t>/23-ПРОМ</w:t>
          </w:r>
        </w:sdtContent>
      </w:sdt>
      <w:r>
        <w:rPr>
          <w:b/>
          <w:bCs/>
        </w:rPr>
        <w:t xml:space="preserve"> </w:t>
      </w:r>
      <w:r>
        <w:rPr>
          <w:rFonts w:ascii="Times New Roman" w:eastAsia="Times New Roman" w:hAnsi="Times New Roman" w:cs="Times New Roman"/>
          <w:kern w:val="3"/>
          <w:lang w:eastAsia="ru-RU"/>
        </w:rPr>
        <w:t xml:space="preserve">от </w:t>
      </w:r>
      <w:r w:rsidR="009F0B82">
        <w:rPr>
          <w:rFonts w:ascii="Times New Roman" w:eastAsia="Times New Roman" w:hAnsi="Times New Roman" w:cs="Times New Roman"/>
          <w:kern w:val="3"/>
          <w:lang w:eastAsia="ru-RU"/>
        </w:rPr>
        <w:t>25</w:t>
      </w:r>
      <w:r>
        <w:rPr>
          <w:rFonts w:ascii="Times New Roman" w:eastAsia="Times New Roman" w:hAnsi="Times New Roman" w:cs="Times New Roman"/>
          <w:kern w:val="3"/>
          <w:lang w:eastAsia="ru-RU"/>
        </w:rPr>
        <w:t>.0</w:t>
      </w:r>
      <w:r w:rsidR="008977A7">
        <w:rPr>
          <w:rFonts w:ascii="Times New Roman" w:eastAsia="Times New Roman" w:hAnsi="Times New Roman" w:cs="Times New Roman"/>
          <w:kern w:val="3"/>
          <w:lang w:eastAsia="ru-RU"/>
        </w:rPr>
        <w:t>1</w:t>
      </w:r>
      <w:r>
        <w:rPr>
          <w:rFonts w:ascii="Times New Roman" w:eastAsia="Times New Roman" w:hAnsi="Times New Roman" w:cs="Times New Roman"/>
          <w:kern w:val="3"/>
          <w:lang w:eastAsia="ru-RU"/>
        </w:rPr>
        <w:t>.202</w:t>
      </w:r>
      <w:r w:rsidR="008977A7">
        <w:rPr>
          <w:rFonts w:ascii="Times New Roman" w:eastAsia="Times New Roman" w:hAnsi="Times New Roman" w:cs="Times New Roman"/>
          <w:kern w:val="3"/>
          <w:lang w:eastAsia="ru-RU"/>
        </w:rPr>
        <w:t>3</w:t>
      </w:r>
      <w:r>
        <w:rPr>
          <w:rFonts w:ascii="Times New Roman" w:eastAsia="Times New Roman" w:hAnsi="Times New Roman" w:cs="Times New Roman"/>
          <w:kern w:val="3"/>
          <w:lang w:eastAsia="ru-RU"/>
        </w:rPr>
        <w:t>г.</w:t>
      </w:r>
    </w:p>
    <w:p w14:paraId="6165BDAA" w14:textId="77777777" w:rsidR="00A53624" w:rsidRDefault="00A53624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0" w:type="auto"/>
        <w:tblInd w:w="123" w:type="dxa"/>
        <w:tblLayout w:type="fixed"/>
        <w:tblLook w:val="04A0" w:firstRow="1" w:lastRow="0" w:firstColumn="1" w:lastColumn="0" w:noHBand="0" w:noVBand="1"/>
      </w:tblPr>
      <w:tblGrid>
        <w:gridCol w:w="5371"/>
        <w:gridCol w:w="5008"/>
      </w:tblGrid>
      <w:tr w:rsidR="00A53624" w14:paraId="7F85DBC2" w14:textId="77777777">
        <w:trPr>
          <w:trHeight w:val="2276"/>
        </w:trPr>
        <w:tc>
          <w:tcPr>
            <w:tcW w:w="5371" w:type="dxa"/>
          </w:tcPr>
          <w:p w14:paraId="172A109B" w14:textId="77777777" w:rsidR="00A53624" w:rsidRDefault="00A53624">
            <w:pPr>
              <w:widowControl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  <w:p w14:paraId="43CBC8B9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СОГЛАСОВАНО:</w:t>
            </w:r>
          </w:p>
          <w:p w14:paraId="7BE046CE" w14:textId="482346A4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ООО «</w:t>
            </w:r>
            <w:proofErr w:type="spellStart"/>
            <w:r w:rsidR="00525DCD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Промлинк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»</w:t>
            </w:r>
          </w:p>
          <w:p w14:paraId="0F9DB635" w14:textId="77777777" w:rsidR="00A53624" w:rsidRDefault="00A5362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3063D28A" w14:textId="77777777" w:rsidR="00A53624" w:rsidRDefault="00A5362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090D652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Директор</w:t>
            </w:r>
          </w:p>
          <w:p w14:paraId="4F7AC7A1" w14:textId="77777777" w:rsidR="00A53624" w:rsidRDefault="00A5362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34493C0A" w14:textId="77777777" w:rsidR="00A53624" w:rsidRDefault="00A5362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89114AF" w14:textId="235A33AB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А.</w:t>
            </w:r>
            <w:r w:rsidR="00525DCD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  <w:r w:rsidR="00525DCD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Сухов</w:t>
            </w:r>
            <w:proofErr w:type="spellEnd"/>
          </w:p>
          <w:p w14:paraId="66045EE0" w14:textId="7E2EA3D9" w:rsidR="008977A7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70D38198" w14:textId="137664F1" w:rsidR="008977A7" w:rsidRDefault="009F0B82" w:rsidP="008977A7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25</w:t>
            </w:r>
            <w:r w:rsidR="008977A7" w:rsidRPr="008977A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января 2023 г.</w:t>
            </w:r>
          </w:p>
        </w:tc>
        <w:tc>
          <w:tcPr>
            <w:tcW w:w="5008" w:type="dxa"/>
          </w:tcPr>
          <w:p w14:paraId="7D1FA684" w14:textId="77777777" w:rsidR="00A53624" w:rsidRDefault="00A53624">
            <w:pPr>
              <w:widowControl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4244115C" w14:textId="77777777" w:rsidR="00A53624" w:rsidRDefault="005148B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УТВЕРЖДАЮ:</w:t>
            </w:r>
          </w:p>
          <w:p w14:paraId="5FE5E126" w14:textId="7980031B" w:rsidR="00A53624" w:rsidRPr="008977A7" w:rsidRDefault="009F0B82" w:rsidP="008977A7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</w:pPr>
            <w:r w:rsidRPr="009F0B82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ИП Глава КФ</w:t>
            </w:r>
            <w:r w:rsidR="006E7B6B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Х</w:t>
            </w:r>
            <w:r w:rsidRPr="009F0B82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Илларионов Сергей </w:t>
            </w:r>
            <w:proofErr w:type="spellStart"/>
            <w:r w:rsidRPr="009F0B82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Разинович</w:t>
            </w:r>
            <w:proofErr w:type="spellEnd"/>
          </w:p>
          <w:p w14:paraId="10FB474C" w14:textId="62FAA0BE" w:rsidR="00A53624" w:rsidRDefault="00A53624">
            <w:pPr>
              <w:autoSpaceDN w:val="0"/>
              <w:spacing w:after="0" w:line="240" w:lineRule="auto"/>
              <w:contextualSpacing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2963243B" w14:textId="77777777" w:rsidR="009F0B82" w:rsidRPr="009F0B82" w:rsidRDefault="009F0B82" w:rsidP="009F0B82">
            <w:pPr>
              <w:pStyle w:val="1745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9F0B82">
              <w:rPr>
                <w:bCs/>
                <w:color w:val="000000"/>
                <w:sz w:val="22"/>
                <w:szCs w:val="22"/>
              </w:rPr>
              <w:t>Индивидуальный предприниматель</w:t>
            </w:r>
          </w:p>
          <w:p w14:paraId="12EAF5F2" w14:textId="5B71BD1B" w:rsidR="00A53624" w:rsidRPr="009F0B82" w:rsidRDefault="009F0B82" w:rsidP="009F0B8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F0B82">
              <w:rPr>
                <w:rFonts w:ascii="Times New Roman" w:hAnsi="Times New Roman"/>
                <w:bCs/>
                <w:color w:val="000000"/>
              </w:rPr>
              <w:t>Глава КФХ</w:t>
            </w:r>
            <w:r w:rsidR="005148B3" w:rsidRPr="009F0B8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AE9F564" w14:textId="6D2EEFC5" w:rsidR="00A53624" w:rsidRDefault="005148B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_______________</w:t>
            </w:r>
            <w:r w:rsidR="009F0B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  <w:r w:rsidR="009F0B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. </w:t>
            </w:r>
            <w:r w:rsidR="009F0B82" w:rsidRPr="009F0B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Илларионов</w:t>
            </w:r>
          </w:p>
          <w:p w14:paraId="61293704" w14:textId="26F7741F" w:rsidR="008977A7" w:rsidRDefault="005148B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5C77EB2C" w14:textId="243BCF0E" w:rsidR="008977A7" w:rsidRDefault="009F0B82" w:rsidP="008977A7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25</w:t>
            </w:r>
            <w:r w:rsidR="008977A7" w:rsidRPr="008977A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января 2023 г.</w:t>
            </w:r>
          </w:p>
        </w:tc>
      </w:tr>
    </w:tbl>
    <w:p w14:paraId="11A6AD95" w14:textId="77777777" w:rsidR="00A53624" w:rsidRDefault="00A53624" w:rsidP="005551EE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425DE553" w14:textId="2926AA4E" w:rsidR="00A53624" w:rsidRDefault="005148B3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Задание на проектирование по объекту: </w:t>
      </w:r>
      <w:r>
        <w:rPr>
          <w:rFonts w:ascii="Times New Roman" w:eastAsia="Times New Roman" w:hAnsi="Times New Roman"/>
          <w:b/>
          <w:kern w:val="3"/>
          <w:lang w:eastAsia="ru-RU"/>
        </w:rPr>
        <w:t>«</w:t>
      </w:r>
      <w:r w:rsidR="009F0B82" w:rsidRPr="009F0B82">
        <w:rPr>
          <w:rFonts w:ascii="Times New Roman" w:eastAsia="Times New Roman" w:hAnsi="Times New Roman"/>
          <w:b/>
          <w:kern w:val="3"/>
          <w:lang w:eastAsia="ru-RU"/>
        </w:rPr>
        <w:t xml:space="preserve">Молочно-товарная ферма на 440 голов дойного стада КРС, вблизи с. </w:t>
      </w:r>
      <w:proofErr w:type="spellStart"/>
      <w:r w:rsidR="009F0B82" w:rsidRPr="009F0B82">
        <w:rPr>
          <w:rFonts w:ascii="Times New Roman" w:eastAsia="Times New Roman" w:hAnsi="Times New Roman"/>
          <w:b/>
          <w:kern w:val="3"/>
          <w:lang w:eastAsia="ru-RU"/>
        </w:rPr>
        <w:t>Шимкусы</w:t>
      </w:r>
      <w:proofErr w:type="spellEnd"/>
      <w:r w:rsidR="009F0B82" w:rsidRPr="009F0B82">
        <w:rPr>
          <w:rFonts w:ascii="Times New Roman" w:eastAsia="Times New Roman" w:hAnsi="Times New Roman"/>
          <w:b/>
          <w:kern w:val="3"/>
          <w:lang w:eastAsia="ru-RU"/>
        </w:rPr>
        <w:t xml:space="preserve"> Янтиковского района Чувашской Республики</w:t>
      </w:r>
      <w:r>
        <w:rPr>
          <w:rFonts w:ascii="Times New Roman" w:eastAsia="Times New Roman" w:hAnsi="Times New Roman"/>
          <w:b/>
          <w:kern w:val="3"/>
          <w:lang w:eastAsia="ru-RU"/>
        </w:rPr>
        <w:t>»</w:t>
      </w:r>
    </w:p>
    <w:p w14:paraId="273383D6" w14:textId="77777777" w:rsidR="00A53624" w:rsidRDefault="00A53624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10334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724"/>
        <w:gridCol w:w="2977"/>
        <w:gridCol w:w="6633"/>
      </w:tblGrid>
      <w:tr w:rsidR="00A53624" w14:paraId="14BE0F7B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5564AE" w14:textId="77777777" w:rsidR="00A53624" w:rsidRDefault="005148B3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№№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047367" w14:textId="77777777" w:rsidR="00A53624" w:rsidRDefault="005148B3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Перечень основных исходных данных и требований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C0A91" w14:textId="77777777" w:rsidR="00A53624" w:rsidRDefault="005148B3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Основные данные и требования</w:t>
            </w:r>
          </w:p>
        </w:tc>
      </w:tr>
      <w:tr w:rsidR="00A53624" w14:paraId="0CB79D38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649B01" w14:textId="77777777" w:rsidR="00A53624" w:rsidRDefault="00A53624">
            <w:pPr>
              <w:pStyle w:val="aa"/>
              <w:widowControl w:val="0"/>
              <w:numPr>
                <w:ilvl w:val="0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9B4D7A" w14:textId="77777777" w:rsidR="00A53624" w:rsidRDefault="005148B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Основание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8328A" w14:textId="58BF7CBA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Договор </w:t>
            </w:r>
            <w:r w:rsidR="008977A7" w:rsidRPr="008977A7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№ 00</w:t>
            </w:r>
            <w:r w:rsidR="009F0B8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2</w:t>
            </w:r>
            <w:r w:rsidR="008977A7" w:rsidRPr="008977A7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/23-ПРОМ от 2</w:t>
            </w:r>
            <w:r w:rsidR="009F0B8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5</w:t>
            </w:r>
            <w:r w:rsidR="008977A7" w:rsidRPr="008977A7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.01.2023г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. </w:t>
            </w:r>
          </w:p>
        </w:tc>
      </w:tr>
      <w:tr w:rsidR="00A53624" w14:paraId="527EC0C5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1732F3" w14:textId="77777777" w:rsidR="00A53624" w:rsidRDefault="00A53624">
            <w:pPr>
              <w:pStyle w:val="aa"/>
              <w:widowControl w:val="0"/>
              <w:numPr>
                <w:ilvl w:val="0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0A8AAA" w14:textId="77777777" w:rsidR="00A53624" w:rsidRDefault="005148B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Наименование и месторасположение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754C" w14:textId="56D2304D" w:rsidR="00A53624" w:rsidRDefault="00852A7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 w:rsidRPr="00852A7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«</w:t>
            </w:r>
            <w:r w:rsidR="009F0B82" w:rsidRPr="009F0B8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Молочно-товарная ферма на 440 голов дойного стада КРС, вблизи с. </w:t>
            </w:r>
            <w:proofErr w:type="spellStart"/>
            <w:r w:rsidR="009F0B82" w:rsidRPr="009F0B8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Шимкусы</w:t>
            </w:r>
            <w:proofErr w:type="spellEnd"/>
            <w:r w:rsidR="009F0B82" w:rsidRPr="009F0B8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 Янтиковского района Чувашской Республики</w:t>
            </w:r>
            <w:r w:rsidRPr="00852A7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»</w:t>
            </w:r>
          </w:p>
        </w:tc>
      </w:tr>
      <w:tr w:rsidR="00A53624" w14:paraId="76813A74" w14:textId="77777777">
        <w:trPr>
          <w:trHeight w:val="50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B62F70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6CEC7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Заказчик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78222" w14:textId="1BAEE80D" w:rsidR="00A53624" w:rsidRDefault="009F0B82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F0B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ИП Глава КФ</w:t>
            </w:r>
            <w:r w:rsidR="006E7B6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Х</w:t>
            </w:r>
            <w:r w:rsidRPr="009F0B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Илларионов Сергей </w:t>
            </w:r>
            <w:proofErr w:type="spellStart"/>
            <w:r w:rsidRPr="009F0B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Разинович</w:t>
            </w:r>
            <w:proofErr w:type="spellEnd"/>
          </w:p>
          <w:p w14:paraId="15C82407" w14:textId="1542877A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Юр. адрес: </w:t>
            </w:r>
            <w:r w:rsidR="009F0B82" w:rsidRPr="009F0B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429395, Чувашская Республика, Яльчикский район, с. </w:t>
            </w:r>
            <w:proofErr w:type="spellStart"/>
            <w:r w:rsidR="009F0B82" w:rsidRPr="009F0B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Кушелга</w:t>
            </w:r>
            <w:proofErr w:type="spellEnd"/>
            <w:r w:rsidR="009F0B82" w:rsidRPr="009F0B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, д.24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>ИНН: 1610002064</w:t>
            </w:r>
          </w:p>
          <w:p w14:paraId="3A1AD392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КПП: 161001001</w:t>
            </w:r>
          </w:p>
          <w:p w14:paraId="32335644" w14:textId="178894F1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Эл. Почта: </w:t>
            </w:r>
            <w:sdt>
              <w:sdtPr>
                <w:alias w:val="Контрагент: эл. почта"/>
                <w:tag w:val="Контрагент: эл. почта"/>
                <w:id w:val="857235415"/>
                <w:placeholder>
                  <w:docPart w:val="C1BFD50B63C54F6A8B1DF9A4B27B5E7E"/>
                </w:placeholder>
              </w:sdtPr>
              <w:sdtEndPr>
                <w:rPr>
                  <w:rFonts w:ascii="Times New Roman" w:hAnsi="Times New Roman" w:cs="Times New Roman"/>
                </w:rPr>
              </w:sdtEndPr>
              <w:sdtContent>
                <w:proofErr w:type="spellStart"/>
                <w:r w:rsidR="006E7B6B" w:rsidRPr="009F0B82">
                  <w:rPr>
                    <w:rFonts w:ascii="Times New Roman" w:hAnsi="Times New Roman" w:cs="Times New Roman"/>
                    <w:lang w:val="en-US"/>
                  </w:rPr>
                  <w:t>nadya</w:t>
                </w:r>
                <w:proofErr w:type="spellEnd"/>
                <w:r w:rsidR="006E7B6B" w:rsidRPr="009F0B82">
                  <w:rPr>
                    <w:rFonts w:ascii="Times New Roman" w:hAnsi="Times New Roman" w:cs="Times New Roman"/>
                  </w:rPr>
                  <w:t>-</w:t>
                </w:r>
                <w:proofErr w:type="spellStart"/>
                <w:r w:rsidR="006E7B6B" w:rsidRPr="009F0B82">
                  <w:rPr>
                    <w:rFonts w:ascii="Times New Roman" w:hAnsi="Times New Roman" w:cs="Times New Roman"/>
                    <w:lang w:val="en-US"/>
                  </w:rPr>
                  <w:t>fedorova</w:t>
                </w:r>
                <w:proofErr w:type="spellEnd"/>
                <w:r w:rsidR="006E7B6B" w:rsidRPr="009F0B82">
                  <w:rPr>
                    <w:rFonts w:ascii="Times New Roman" w:hAnsi="Times New Roman" w:cs="Times New Roman"/>
                  </w:rPr>
                  <w:t>-75@</w:t>
                </w:r>
                <w:r w:rsidR="006E7B6B" w:rsidRPr="009F0B82">
                  <w:rPr>
                    <w:rFonts w:ascii="Times New Roman" w:hAnsi="Times New Roman" w:cs="Times New Roman"/>
                    <w:lang w:val="en-US"/>
                  </w:rPr>
                  <w:t>mail</w:t>
                </w:r>
                <w:r w:rsidR="006E7B6B" w:rsidRPr="009F0B82">
                  <w:rPr>
                    <w:rFonts w:ascii="Times New Roman" w:hAnsi="Times New Roman" w:cs="Times New Roman"/>
                  </w:rPr>
                  <w:t>.</w:t>
                </w:r>
                <w:proofErr w:type="spellStart"/>
                <w:r w:rsidR="006E7B6B" w:rsidRPr="009F0B82">
                  <w:rPr>
                    <w:rFonts w:ascii="Times New Roman" w:hAnsi="Times New Roman" w:cs="Times New Roman"/>
                    <w:lang w:val="en-US"/>
                  </w:rPr>
                  <w:t>ru</w:t>
                </w:r>
                <w:proofErr w:type="spellEnd"/>
              </w:sdtContent>
            </w:sdt>
          </w:p>
        </w:tc>
      </w:tr>
      <w:tr w:rsidR="00A53624" w14:paraId="415F1F9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AC667B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E45DB8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Инвестор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17F1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</w:t>
            </w:r>
          </w:p>
        </w:tc>
      </w:tr>
      <w:tr w:rsidR="00A53624" w14:paraId="0241FD72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4BAFAE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F9F85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Проектировщик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8E26" w14:textId="62D895B1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ООО «</w:t>
            </w:r>
            <w:proofErr w:type="spellStart"/>
            <w:r w:rsidR="00BA0116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Промлинк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»</w:t>
            </w:r>
          </w:p>
          <w:p w14:paraId="29D54A08" w14:textId="31328882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Юр. адрес: </w:t>
            </w:r>
            <w:r w:rsidR="00BA0116" w:rsidRPr="00BA0116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426035, Удмуртская Республика, г. Ижевск, ул. Советская, д. 41, офис 5</w:t>
            </w:r>
          </w:p>
          <w:p w14:paraId="7685E30E" w14:textId="71EB1BD4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ИНН </w:t>
            </w:r>
            <w:r w:rsidR="009F0B82" w:rsidRPr="009F0B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211400000440</w:t>
            </w:r>
          </w:p>
          <w:p w14:paraId="6ED87D0B" w14:textId="1C4EFCA4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Эл. почта: </w:t>
            </w:r>
            <w:proofErr w:type="spellStart"/>
            <w:r w:rsidR="006E7B6B" w:rsidRPr="00852A7F">
              <w:rPr>
                <w:rFonts w:ascii="Times New Roman" w:hAnsi="Times New Roman" w:cs="Times New Roman"/>
                <w:lang w:val="en-US"/>
              </w:rPr>
              <w:t>izhpromlink</w:t>
            </w:r>
            <w:proofErr w:type="spellEnd"/>
            <w:r w:rsidR="006E7B6B" w:rsidRPr="00852A7F">
              <w:rPr>
                <w:rFonts w:ascii="Times New Roman" w:hAnsi="Times New Roman" w:cs="Times New Roman"/>
              </w:rPr>
              <w:t>@</w:t>
            </w:r>
            <w:proofErr w:type="spellStart"/>
            <w:r w:rsidR="006E7B6B" w:rsidRPr="00852A7F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="006E7B6B" w:rsidRPr="00852A7F">
              <w:rPr>
                <w:rFonts w:ascii="Times New Roman" w:hAnsi="Times New Roman" w:cs="Times New Roman"/>
              </w:rPr>
              <w:t>.</w:t>
            </w:r>
            <w:r w:rsidR="006E7B6B" w:rsidRPr="00852A7F">
              <w:rPr>
                <w:rFonts w:ascii="Times New Roman" w:hAnsi="Times New Roman" w:cs="Times New Roman"/>
                <w:lang w:val="en-US"/>
              </w:rPr>
              <w:t>com</w:t>
            </w:r>
          </w:p>
        </w:tc>
      </w:tr>
      <w:tr w:rsidR="00A53624" w14:paraId="3B63F29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A4A800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CDDA93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Вид работ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0A53" w14:textId="77777777" w:rsidR="00A53624" w:rsidRDefault="005148B3">
            <w:pPr>
              <w:widowControl w:val="0"/>
              <w:autoSpaceDN w:val="0"/>
              <w:spacing w:after="0" w:line="240" w:lineRule="auto"/>
              <w:ind w:left="5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Новое строительство</w:t>
            </w:r>
          </w:p>
        </w:tc>
      </w:tr>
      <w:tr w:rsidR="00A53624" w14:paraId="443D9474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5E3592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39C3AF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стадиям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D968" w14:textId="77777777" w:rsidR="00A53624" w:rsidRDefault="005148B3">
            <w:pPr>
              <w:pStyle w:val="aa"/>
              <w:widowControl w:val="0"/>
              <w:numPr>
                <w:ilvl w:val="1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7.1 Инженерно-геологические изыскания (предоставляет Заказчик);</w:t>
            </w:r>
          </w:p>
          <w:p w14:paraId="66E53389" w14:textId="77777777" w:rsidR="00A53624" w:rsidRDefault="005148B3">
            <w:pPr>
              <w:pStyle w:val="aa"/>
              <w:widowControl w:val="0"/>
              <w:numPr>
                <w:ilvl w:val="1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7.2 Инженерно-экологические изыскания (предоставляет Заказчик);</w:t>
            </w:r>
          </w:p>
          <w:p w14:paraId="01F6F6ED" w14:textId="77777777" w:rsidR="00A53624" w:rsidRDefault="005148B3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7.3 Разработка проекта обоснования (сокращения) санитарной защитной зоны;</w:t>
            </w:r>
          </w:p>
          <w:p w14:paraId="7A6B81A4" w14:textId="77777777" w:rsidR="00A53624" w:rsidRDefault="005148B3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7.4 Проектирование в одну стадию:</w:t>
            </w:r>
          </w:p>
          <w:p w14:paraId="09595C7B" w14:textId="77777777" w:rsidR="00A53624" w:rsidRDefault="005148B3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стадия «Проектная документация»</w:t>
            </w:r>
          </w:p>
        </w:tc>
      </w:tr>
      <w:tr w:rsidR="00A53624" w14:paraId="36245634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7501B5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F2EE1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Исходные данные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5B6E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8.1 Перечень исходно-разрешительной документации определяется на стадии проектирования.</w:t>
            </w:r>
          </w:p>
          <w:p w14:paraId="792E882A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8.2 Градостроительный план земельного участка</w:t>
            </w:r>
          </w:p>
          <w:p w14:paraId="092AA12E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8.3 Документы на право собственности земельного(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) участка(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)</w:t>
            </w:r>
          </w:p>
          <w:p w14:paraId="4376272B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8.4 Технические условия на подключение сетям инженерно-технического обеспечения</w:t>
            </w:r>
          </w:p>
          <w:p w14:paraId="26C98513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8.5 Заказчик предоставляет Справку «О взятии рисков о возможном падеже животных и холодном методе содержании коров»</w:t>
            </w:r>
          </w:p>
          <w:p w14:paraId="1C02E553" w14:textId="77777777" w:rsidR="00A53624" w:rsidRDefault="00A5362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A53624" w14:paraId="79DBD7F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0BD372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BB8BFC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Требования к разработке специальных технических условий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3F00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Не требуется</w:t>
            </w:r>
          </w:p>
        </w:tc>
      </w:tr>
      <w:tr w:rsidR="00A53624" w14:paraId="452A1FA9" w14:textId="77777777">
        <w:trPr>
          <w:trHeight w:val="53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F8E6F7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C1491A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выделению этапов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9DCF" w14:textId="273220BF" w:rsidR="00A53624" w:rsidRPr="004340B2" w:rsidRDefault="005148B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Строительство молочно-товарной фермы осуществляется в </w:t>
            </w:r>
            <w:r w:rsidR="004340B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этапа.</w:t>
            </w:r>
          </w:p>
          <w:p w14:paraId="61A6C079" w14:textId="491F1721" w:rsidR="00A53624" w:rsidRPr="004340B2" w:rsidRDefault="005148B3">
            <w:pPr>
              <w:pStyle w:val="aa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126" w:firstLine="0"/>
              <w:rPr>
                <w:rFonts w:ascii="Times New Roman" w:hAnsi="Times New Roman" w:cs="Times New Roman"/>
                <w:b/>
                <w:iCs/>
                <w:u w:val="single"/>
              </w:rPr>
            </w:pPr>
            <w:r>
              <w:rPr>
                <w:rFonts w:ascii="Times New Roman" w:hAnsi="Times New Roman"/>
              </w:rPr>
              <w:t>Коровник для дойных коров на 440 голов</w:t>
            </w:r>
            <w:r w:rsidR="008977A7">
              <w:rPr>
                <w:rFonts w:ascii="Times New Roman" w:hAnsi="Times New Roman"/>
              </w:rPr>
              <w:t xml:space="preserve"> с переходной галерей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8C71B5D" w14:textId="22ADCD00" w:rsidR="004340B2" w:rsidRPr="004340B2" w:rsidRDefault="004340B2">
            <w:pPr>
              <w:pStyle w:val="aa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126" w:firstLine="0"/>
              <w:rPr>
                <w:rFonts w:ascii="Times New Roman" w:hAnsi="Times New Roman" w:cs="Times New Roman"/>
                <w:iCs/>
              </w:rPr>
            </w:pPr>
            <w:r w:rsidRPr="004340B2">
              <w:rPr>
                <w:rFonts w:ascii="Times New Roman" w:hAnsi="Times New Roman"/>
              </w:rPr>
              <w:lastRenderedPageBreak/>
              <w:t>Доильно</w:t>
            </w:r>
            <w:r w:rsidRPr="004340B2">
              <w:rPr>
                <w:rFonts w:ascii="Times New Roman" w:hAnsi="Times New Roman" w:cs="Times New Roman"/>
                <w:iCs/>
              </w:rPr>
              <w:t>-молочный блок «Параллель 2х18»</w:t>
            </w:r>
            <w:r>
              <w:rPr>
                <w:rFonts w:ascii="Times New Roman" w:hAnsi="Times New Roman" w:cs="Times New Roman"/>
                <w:iCs/>
              </w:rPr>
              <w:t xml:space="preserve"> с переходной галереей;</w:t>
            </w:r>
          </w:p>
          <w:p w14:paraId="74C4DAB9" w14:textId="75184411" w:rsidR="008977A7" w:rsidRPr="004340B2" w:rsidRDefault="008977A7" w:rsidP="00534658">
            <w:pPr>
              <w:pStyle w:val="aa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126" w:firstLine="0"/>
              <w:rPr>
                <w:rFonts w:ascii="Times New Roman" w:hAnsi="Times New Roman" w:cs="Times New Roman"/>
                <w:iCs/>
              </w:rPr>
            </w:pPr>
            <w:r w:rsidRPr="004340B2">
              <w:rPr>
                <w:rFonts w:ascii="Times New Roman" w:hAnsi="Times New Roman"/>
              </w:rPr>
              <w:t>С</w:t>
            </w:r>
            <w:r w:rsidR="004340B2" w:rsidRPr="004340B2">
              <w:rPr>
                <w:rFonts w:ascii="Times New Roman" w:hAnsi="Times New Roman"/>
              </w:rPr>
              <w:t xml:space="preserve">анпропускник. </w:t>
            </w:r>
            <w:proofErr w:type="spellStart"/>
            <w:r w:rsidR="004340B2" w:rsidRPr="004340B2">
              <w:rPr>
                <w:rFonts w:ascii="Times New Roman" w:hAnsi="Times New Roman"/>
              </w:rPr>
              <w:t>Дезбарьер</w:t>
            </w:r>
            <w:proofErr w:type="spellEnd"/>
            <w:r w:rsidR="004340B2" w:rsidRPr="004340B2">
              <w:rPr>
                <w:rFonts w:ascii="Times New Roman" w:hAnsi="Times New Roman"/>
              </w:rPr>
              <w:t xml:space="preserve"> закрытый</w:t>
            </w:r>
            <w:r w:rsidRPr="004340B2">
              <w:rPr>
                <w:rFonts w:ascii="Times New Roman" w:hAnsi="Times New Roman" w:cs="Times New Roman"/>
                <w:iCs/>
              </w:rPr>
              <w:t>;</w:t>
            </w:r>
          </w:p>
          <w:p w14:paraId="5532DD96" w14:textId="2E370B37" w:rsidR="00A53624" w:rsidRPr="004340B2" w:rsidRDefault="008977A7" w:rsidP="00851C39">
            <w:pPr>
              <w:pStyle w:val="aa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126" w:firstLine="0"/>
              <w:rPr>
                <w:rFonts w:ascii="Times New Roman" w:hAnsi="Times New Roman" w:cs="Times New Roman"/>
                <w:b/>
                <w:iCs/>
                <w:u w:val="single"/>
              </w:rPr>
            </w:pPr>
            <w:proofErr w:type="spellStart"/>
            <w:r w:rsidRPr="004340B2">
              <w:rPr>
                <w:rFonts w:ascii="Times New Roman" w:hAnsi="Times New Roman" w:cs="Times New Roman"/>
                <w:iCs/>
              </w:rPr>
              <w:t>Дезбарьер</w:t>
            </w:r>
            <w:proofErr w:type="spellEnd"/>
            <w:r w:rsidRPr="004340B2">
              <w:rPr>
                <w:rFonts w:ascii="Times New Roman" w:hAnsi="Times New Roman" w:cs="Times New Roman"/>
                <w:iCs/>
              </w:rPr>
              <w:t xml:space="preserve"> открытый;</w:t>
            </w:r>
          </w:p>
          <w:p w14:paraId="4B779208" w14:textId="512D04A1" w:rsidR="008977A7" w:rsidRPr="004340B2" w:rsidRDefault="005148B3" w:rsidP="004340B2">
            <w:pPr>
              <w:pStyle w:val="aa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126" w:firstLine="0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Навозохранилище</w:t>
            </w:r>
            <w:r w:rsidR="008977A7">
              <w:rPr>
                <w:rFonts w:ascii="Times New Roman" w:hAnsi="Times New Roman" w:cs="Times New Roman"/>
              </w:rPr>
              <w:t xml:space="preserve"> – </w:t>
            </w:r>
            <w:r w:rsidR="004340B2">
              <w:rPr>
                <w:rFonts w:ascii="Times New Roman" w:hAnsi="Times New Roman" w:cs="Times New Roman"/>
              </w:rPr>
              <w:t>2</w:t>
            </w:r>
            <w:r w:rsidR="008977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77A7">
              <w:rPr>
                <w:rFonts w:ascii="Times New Roman" w:hAnsi="Times New Roman" w:cs="Times New Roman"/>
              </w:rPr>
              <w:t>шт</w:t>
            </w:r>
            <w:proofErr w:type="spellEnd"/>
            <w:r w:rsidR="008977A7">
              <w:rPr>
                <w:rFonts w:ascii="Times New Roman" w:hAnsi="Times New Roman" w:cs="Times New Roman"/>
              </w:rPr>
              <w:t>;</w:t>
            </w:r>
          </w:p>
        </w:tc>
      </w:tr>
      <w:tr w:rsidR="00A53624" w14:paraId="3AFBD68B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0D7FAA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E7A4D4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Способ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2D76" w14:textId="77777777" w:rsidR="00A53624" w:rsidRDefault="005148B3">
            <w:pPr>
              <w:widowControl w:val="0"/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Подрядный</w:t>
            </w:r>
          </w:p>
        </w:tc>
      </w:tr>
      <w:tr w:rsidR="00A53624" w14:paraId="4D4A0C7D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6261B1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4AC347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Назначение и производительность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5DEC" w14:textId="6C855046" w:rsidR="00A53624" w:rsidRDefault="005148B3">
            <w:pPr>
              <w:widowControl w:val="0"/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10.1 Направление предприятия: молочно-товарное на </w:t>
            </w:r>
            <w:r w:rsidR="004340B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0 дойных коров</w:t>
            </w:r>
          </w:p>
        </w:tc>
      </w:tr>
      <w:tr w:rsidR="00A53624" w14:paraId="0DEBDFD7" w14:textId="77777777">
        <w:trPr>
          <w:trHeight w:val="428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CDE483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44BE8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Перечень основных зданий и сооружений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E6B7" w14:textId="77777777" w:rsidR="00A53624" w:rsidRDefault="005148B3">
            <w:pPr>
              <w:widowControl w:val="0"/>
              <w:numPr>
                <w:ilvl w:val="0"/>
                <w:numId w:val="3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фермы для КРС:</w:t>
            </w:r>
          </w:p>
          <w:p w14:paraId="41BFAF74" w14:textId="142ADEB3" w:rsidR="00A53624" w:rsidRDefault="00852A7F">
            <w:pPr>
              <w:widowControl w:val="0"/>
              <w:numPr>
                <w:ilvl w:val="1"/>
                <w:numId w:val="4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/>
              </w:rPr>
              <w:t>Коровник для дойных коров на 440 голов с переходной галерей</w:t>
            </w:r>
            <w:r w:rsidR="005148B3" w:rsidRPr="008977A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71BADF16" w14:textId="508BDD69" w:rsidR="00A53624" w:rsidRDefault="004340B2">
            <w:pPr>
              <w:widowControl w:val="0"/>
              <w:numPr>
                <w:ilvl w:val="1"/>
                <w:numId w:val="4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340B2">
              <w:rPr>
                <w:rFonts w:ascii="Times New Roman" w:hAnsi="Times New Roman"/>
              </w:rPr>
              <w:t>Доильно</w:t>
            </w:r>
            <w:r w:rsidRPr="004340B2">
              <w:rPr>
                <w:rFonts w:ascii="Times New Roman" w:hAnsi="Times New Roman" w:cs="Times New Roman"/>
                <w:iCs/>
              </w:rPr>
              <w:t>-молочный блок «Параллель 2х18»</w:t>
            </w:r>
            <w:r>
              <w:rPr>
                <w:rFonts w:ascii="Times New Roman" w:hAnsi="Times New Roman" w:cs="Times New Roman"/>
                <w:iCs/>
              </w:rPr>
              <w:t xml:space="preserve"> с переходной галереей;</w:t>
            </w:r>
          </w:p>
          <w:p w14:paraId="309B9299" w14:textId="1F1E9BD7" w:rsidR="00D576BA" w:rsidRDefault="004340B2" w:rsidP="00D576BA">
            <w:pPr>
              <w:widowControl w:val="0"/>
              <w:numPr>
                <w:ilvl w:val="0"/>
                <w:numId w:val="3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Административная зона</w:t>
            </w:r>
            <w:r w:rsidR="00D576BA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:</w:t>
            </w:r>
          </w:p>
          <w:p w14:paraId="5B53C030" w14:textId="2CAD5E3A" w:rsidR="00D576BA" w:rsidRPr="002B58D6" w:rsidRDefault="002B58D6" w:rsidP="002B58D6">
            <w:pPr>
              <w:pStyle w:val="aa"/>
              <w:widowControl w:val="0"/>
              <w:numPr>
                <w:ilvl w:val="1"/>
                <w:numId w:val="7"/>
              </w:numPr>
              <w:tabs>
                <w:tab w:val="left" w:pos="720"/>
                <w:tab w:val="left" w:pos="1080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     </w:t>
            </w:r>
            <w:r w:rsidR="004340B2" w:rsidRPr="004340B2">
              <w:rPr>
                <w:rFonts w:ascii="Times New Roman" w:hAnsi="Times New Roman"/>
              </w:rPr>
              <w:t xml:space="preserve">Санпропускник. </w:t>
            </w:r>
            <w:proofErr w:type="spellStart"/>
            <w:r w:rsidR="004340B2" w:rsidRPr="004340B2">
              <w:rPr>
                <w:rFonts w:ascii="Times New Roman" w:hAnsi="Times New Roman"/>
              </w:rPr>
              <w:t>Дезбарьер</w:t>
            </w:r>
            <w:proofErr w:type="spellEnd"/>
            <w:r w:rsidR="004340B2" w:rsidRPr="004340B2">
              <w:rPr>
                <w:rFonts w:ascii="Times New Roman" w:hAnsi="Times New Roman"/>
              </w:rPr>
              <w:t xml:space="preserve"> закрытый</w:t>
            </w:r>
            <w:r w:rsidR="004340B2" w:rsidRPr="004340B2">
              <w:rPr>
                <w:rFonts w:ascii="Times New Roman" w:hAnsi="Times New Roman" w:cs="Times New Roman"/>
                <w:iCs/>
              </w:rPr>
              <w:t>;</w:t>
            </w:r>
          </w:p>
          <w:p w14:paraId="7DB84D83" w14:textId="653A7036" w:rsidR="00A53624" w:rsidRDefault="005148B3" w:rsidP="00FF3283">
            <w:pPr>
              <w:pStyle w:val="aa"/>
              <w:widowControl w:val="0"/>
              <w:numPr>
                <w:ilvl w:val="0"/>
                <w:numId w:val="3"/>
              </w:numPr>
              <w:tabs>
                <w:tab w:val="left" w:pos="720"/>
                <w:tab w:val="left" w:pos="1080"/>
              </w:tabs>
              <w:autoSpaceDN w:val="0"/>
              <w:spacing w:before="170" w:after="0" w:line="240" w:lineRule="auto"/>
              <w:ind w:left="743" w:right="57" w:hanging="467"/>
              <w:contextualSpacing w:val="0"/>
              <w:textAlignment w:val="baseline"/>
              <w:rPr>
                <w:rFonts w:ascii="Times New Roman" w:eastAsia="ArialNarrow" w:hAnsi="Times New Roman" w:cs="Times New Roman"/>
                <w:vanish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сбора и обработки навоза.</w:t>
            </w:r>
          </w:p>
          <w:p w14:paraId="57ADFBE8" w14:textId="77777777" w:rsidR="00EC7535" w:rsidRDefault="005148B3" w:rsidP="00EC7535">
            <w:pPr>
              <w:widowControl w:val="0"/>
              <w:numPr>
                <w:ilvl w:val="1"/>
                <w:numId w:val="3"/>
              </w:numPr>
              <w:tabs>
                <w:tab w:val="left" w:pos="587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</w:t>
            </w:r>
          </w:p>
          <w:p w14:paraId="6DF4B476" w14:textId="14281706" w:rsidR="00EC7535" w:rsidRDefault="005148B3" w:rsidP="001F3A0C">
            <w:pPr>
              <w:widowControl w:val="0"/>
              <w:numPr>
                <w:ilvl w:val="1"/>
                <w:numId w:val="3"/>
              </w:numPr>
              <w:tabs>
                <w:tab w:val="left" w:pos="1025"/>
              </w:tabs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proofErr w:type="spellStart"/>
            <w:r w:rsidRPr="00EC7535">
              <w:rPr>
                <w:rFonts w:ascii="Times New Roman" w:eastAsia="ArialNarrow" w:hAnsi="Times New Roman" w:cs="Times New Roman"/>
                <w:kern w:val="3"/>
                <w:lang w:eastAsia="ru-RU"/>
              </w:rPr>
              <w:t>Навозосборный</w:t>
            </w:r>
            <w:proofErr w:type="spellEnd"/>
            <w:r w:rsidRPr="00EC7535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канал (флэш-</w:t>
            </w:r>
            <w:proofErr w:type="spellStart"/>
            <w:r w:rsidRPr="00EC7535">
              <w:rPr>
                <w:rFonts w:ascii="Times New Roman" w:eastAsia="ArialNarrow" w:hAnsi="Times New Roman" w:cs="Times New Roman"/>
                <w:kern w:val="3"/>
                <w:lang w:eastAsia="ru-RU"/>
              </w:rPr>
              <w:t>флюм</w:t>
            </w:r>
            <w:proofErr w:type="spellEnd"/>
            <w:r w:rsidRPr="00EC7535">
              <w:rPr>
                <w:rFonts w:ascii="Times New Roman" w:eastAsia="ArialNarrow" w:hAnsi="Times New Roman" w:cs="Times New Roman"/>
                <w:kern w:val="3"/>
                <w:lang w:eastAsia="ru-RU"/>
              </w:rPr>
              <w:t>)</w:t>
            </w:r>
            <w:r w:rsidR="00A743A3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с </w:t>
            </w:r>
            <w:proofErr w:type="spellStart"/>
            <w:r w:rsidR="00A743A3">
              <w:rPr>
                <w:rFonts w:ascii="Times New Roman" w:eastAsia="ArialNarrow" w:hAnsi="Times New Roman" w:cs="Times New Roman"/>
                <w:kern w:val="3"/>
                <w:lang w:eastAsia="ru-RU"/>
              </w:rPr>
              <w:t>навозосборником</w:t>
            </w:r>
            <w:proofErr w:type="spellEnd"/>
            <w:r w:rsidR="00A743A3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(вместимость – 3 суток)</w:t>
            </w:r>
            <w:r w:rsidRPr="00EC7535">
              <w:rPr>
                <w:rFonts w:ascii="Times New Roman" w:eastAsia="ArialNarrow" w:hAnsi="Times New Roman" w:cs="Times New Roman"/>
                <w:kern w:val="3"/>
                <w:lang w:eastAsia="ru-RU"/>
              </w:rPr>
              <w:t>;</w:t>
            </w:r>
          </w:p>
          <w:p w14:paraId="4A35843E" w14:textId="7EB9F0A9" w:rsidR="004340B2" w:rsidRDefault="004340B2" w:rsidP="001F3A0C">
            <w:pPr>
              <w:widowControl w:val="0"/>
              <w:numPr>
                <w:ilvl w:val="1"/>
                <w:numId w:val="3"/>
              </w:numPr>
              <w:tabs>
                <w:tab w:val="left" w:pos="1025"/>
              </w:tabs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Дезбарьер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открытый;</w:t>
            </w:r>
          </w:p>
          <w:p w14:paraId="12166877" w14:textId="3FEC7942" w:rsidR="00A53624" w:rsidRPr="00EC7535" w:rsidRDefault="005148B3" w:rsidP="001F3A0C">
            <w:pPr>
              <w:widowControl w:val="0"/>
              <w:numPr>
                <w:ilvl w:val="1"/>
                <w:numId w:val="3"/>
              </w:numPr>
              <w:tabs>
                <w:tab w:val="left" w:pos="1027"/>
              </w:tabs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 w:rsidRPr="00EC7535">
              <w:rPr>
                <w:rFonts w:ascii="Times New Roman" w:eastAsia="ArialNarrow" w:hAnsi="Times New Roman" w:cs="Times New Roman"/>
                <w:kern w:val="3"/>
                <w:lang w:eastAsia="ru-RU"/>
              </w:rPr>
              <w:t>Навозохранилище.</w:t>
            </w:r>
          </w:p>
          <w:p w14:paraId="00B26757" w14:textId="45D352F2" w:rsidR="00A53624" w:rsidRPr="00451D1B" w:rsidRDefault="005148B3" w:rsidP="00451D1B">
            <w:pPr>
              <w:pStyle w:val="aa"/>
              <w:widowControl w:val="0"/>
              <w:numPr>
                <w:ilvl w:val="0"/>
                <w:numId w:val="9"/>
              </w:numPr>
              <w:tabs>
                <w:tab w:val="left" w:pos="720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51D1B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Инфраструктурные объекты</w:t>
            </w:r>
            <w:r w:rsidRPr="00451D1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- </w:t>
            </w:r>
            <w:r w:rsidRPr="00451D1B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 xml:space="preserve">по расчету поголовья и численности работников в составе: </w:t>
            </w:r>
          </w:p>
          <w:p w14:paraId="57331A5E" w14:textId="77777777" w:rsidR="00A53624" w:rsidRDefault="005148B3" w:rsidP="00EC7535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227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Система пожаротушения </w:t>
            </w:r>
            <w:r>
              <w:rPr>
                <w:rFonts w:ascii="Times New Roman" w:hAnsi="Times New Roman" w:cs="Times New Roman"/>
              </w:rPr>
              <w:t>(пожарный резервуар, либо тупиковый пожарный водопровод с «мокрым» колодцем, присоединенный к существующим пожарным резервуарам.)</w:t>
            </w:r>
          </w:p>
          <w:p w14:paraId="5E8776F8" w14:textId="1C783176" w:rsidR="00A53624" w:rsidRPr="00451D1B" w:rsidRDefault="005148B3" w:rsidP="00451D1B">
            <w:pPr>
              <w:pStyle w:val="aa"/>
              <w:widowControl w:val="0"/>
              <w:numPr>
                <w:ilvl w:val="0"/>
                <w:numId w:val="9"/>
              </w:numPr>
              <w:tabs>
                <w:tab w:val="left" w:pos="720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51D1B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Д</w:t>
            </w:r>
            <w:r w:rsidRPr="00451D1B">
              <w:rPr>
                <w:rFonts w:ascii="Times New Roman" w:eastAsia="Times New Roman" w:hAnsi="Times New Roman"/>
                <w:b/>
                <w:kern w:val="3"/>
                <w:u w:val="single"/>
                <w:lang w:eastAsia="ru-RU"/>
              </w:rPr>
              <w:t>ополнительные объекты и помещения, разрабатываются по дополнительному соглашению сторон в соответствии с договором</w:t>
            </w:r>
            <w:r w:rsidRPr="00451D1B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 xml:space="preserve"> </w:t>
            </w:r>
          </w:p>
        </w:tc>
      </w:tr>
      <w:tr w:rsidR="00A53624" w14:paraId="4011F70E" w14:textId="77777777">
        <w:trPr>
          <w:trHeight w:val="31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F6E31E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73CF97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9796" w14:textId="77777777" w:rsidR="00A53624" w:rsidRDefault="00514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Проектом предусмотреть:</w:t>
            </w:r>
          </w:p>
          <w:p w14:paraId="49975D7D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Подъездные пути, дороги, проезды к каждому зданию;</w:t>
            </w:r>
          </w:p>
          <w:p w14:paraId="4EEA51F6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Озеленение.</w:t>
            </w:r>
          </w:p>
          <w:p w14:paraId="0E572422" w14:textId="435A2999" w:rsidR="00A53624" w:rsidRDefault="00514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- На территории комплекса необходимо организовать сосредоточенный сбор поверхностных стоков посредством устройства системы водоотводных лотков и/или укрепленных канав вдоль отмосток зданий и сооружений, автомобильных проездов и площадок с устройством, при необходимости, водопропускных сооружений под проездами и площадками, с дальнейшим сбросом в </w:t>
            </w:r>
            <w:r w:rsidR="004340B2">
              <w:rPr>
                <w:rFonts w:ascii="Times New Roman" w:hAnsi="Times New Roman" w:cs="Times New Roman"/>
              </w:rPr>
              <w:t>проектируемый</w:t>
            </w:r>
            <w:r>
              <w:rPr>
                <w:rFonts w:ascii="Times New Roman" w:hAnsi="Times New Roman" w:cs="Times New Roman"/>
              </w:rPr>
              <w:t xml:space="preserve"> резервуар ливневых стоков.</w:t>
            </w:r>
          </w:p>
        </w:tc>
      </w:tr>
      <w:tr w:rsidR="00A53624" w14:paraId="4ADF7DCB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FB19A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D0870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FF00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технологическим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95998" w14:textId="61760DE9" w:rsidR="00A53624" w:rsidRDefault="000D751F">
            <w:pPr>
              <w:pStyle w:val="aa"/>
              <w:widowControl w:val="0"/>
              <w:numPr>
                <w:ilvl w:val="1"/>
                <w:numId w:val="6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0D751F">
              <w:rPr>
                <w:rFonts w:ascii="Times New Roman" w:eastAsia="Times New Roman" w:hAnsi="Times New Roman"/>
                <w:b/>
                <w:kern w:val="3"/>
                <w:lang w:eastAsia="ru-RU"/>
              </w:rPr>
              <w:t>Коровник для дойных коров на 440 голов с переходной галерей</w:t>
            </w:r>
            <w:r>
              <w:rPr>
                <w:rFonts w:ascii="Times New Roman" w:eastAsia="Times New Roman" w:hAnsi="Times New Roman"/>
                <w:b/>
                <w:kern w:val="3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 xml:space="preserve"> </w:t>
            </w:r>
          </w:p>
          <w:p w14:paraId="6B3F232A" w14:textId="77777777" w:rsidR="00A53624" w:rsidRDefault="005148B3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Система содержания</w:t>
            </w: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Коровник предназначен для содержания дойных коров. Система содержания животных круглогодовая стойловая беспривязная на резиновых матах в индивидуальных боксах для отдыха.</w:t>
            </w:r>
          </w:p>
          <w:p w14:paraId="7034F844" w14:textId="77777777" w:rsidR="00A53624" w:rsidRDefault="005148B3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Кормление</w:t>
            </w: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Кормление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коров осуществляется на кормовом столе, кормовая смесь раздаётся раздатчиком-смесителем. Перед кормовым столом шириной 0,8 м – полимерное покрытие, защищающее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бетон от воздействия кормовой смеси.</w:t>
            </w:r>
          </w:p>
          <w:p w14:paraId="3B254C34" w14:textId="77777777" w:rsidR="00A53624" w:rsidRDefault="005148B3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Поение</w:t>
            </w: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Поение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коров производится из групповых поилок с подогревом. Разводка трубопровода водоснабжения уточнить в процессе проектирования</w:t>
            </w:r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.</w:t>
            </w:r>
          </w:p>
          <w:p w14:paraId="20E93857" w14:textId="77777777" w:rsidR="00A53624" w:rsidRDefault="005148B3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lang w:eastAsia="ru-RU"/>
              </w:rPr>
              <w:t xml:space="preserve">Температурный режим - ненормируемый. Вентиляция </w:t>
            </w:r>
            <w:proofErr w:type="gramStart"/>
            <w:r>
              <w:rPr>
                <w:rFonts w:ascii="Times New Roman" w:eastAsia="Times New Roman" w:hAnsi="Times New Roman"/>
                <w:kern w:val="3"/>
                <w:lang w:eastAsia="ru-RU"/>
              </w:rPr>
              <w:t>-  естественная</w:t>
            </w:r>
            <w:proofErr w:type="gramEnd"/>
            <w:r>
              <w:rPr>
                <w:rFonts w:ascii="Times New Roman" w:eastAsia="Times New Roman" w:hAnsi="Times New Roman"/>
                <w:kern w:val="3"/>
                <w:lang w:eastAsia="ru-RU"/>
              </w:rPr>
              <w:t xml:space="preserve">: приток через регулируемые проемы в продольных стенах, вытяжка через конструкцию в коньке здания (тип определить в процессе </w:t>
            </w:r>
            <w:proofErr w:type="spellStart"/>
            <w:r>
              <w:rPr>
                <w:rFonts w:ascii="Times New Roman" w:eastAsia="Times New Roman" w:hAnsi="Times New Roman"/>
                <w:kern w:val="3"/>
                <w:lang w:eastAsia="ru-RU"/>
              </w:rPr>
              <w:t>проектировани</w:t>
            </w:r>
            <w:proofErr w:type="spellEnd"/>
            <w:r>
              <w:rPr>
                <w:rFonts w:ascii="Times New Roman" w:eastAsia="Times New Roman" w:hAnsi="Times New Roman"/>
                <w:kern w:val="3"/>
                <w:lang w:eastAsia="ru-RU"/>
              </w:rPr>
              <w:t>). Для теплотехнического расчета ограждающих конструкция в помещениях для содержания КРС принять температуру внутреннего воздуха для холодного периода года не менее +3</w:t>
            </w:r>
            <w:r>
              <w:rPr>
                <w:rFonts w:ascii="Arial Narrow" w:eastAsia="Times New Roman" w:hAnsi="Arial Narrow" w:cs="Arial Narrow"/>
                <w:kern w:val="3"/>
                <w:lang w:eastAsia="ru-RU"/>
              </w:rPr>
              <w:t>º</w:t>
            </w:r>
            <w:r>
              <w:rPr>
                <w:rFonts w:ascii="Times New Roman" w:eastAsia="Times New Roman" w:hAnsi="Times New Roman"/>
                <w:kern w:val="3"/>
                <w:lang w:eastAsia="ru-RU"/>
              </w:rPr>
              <w:t>С.</w:t>
            </w:r>
          </w:p>
          <w:p w14:paraId="2E232617" w14:textId="77777777" w:rsidR="00A53624" w:rsidRDefault="005148B3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lang w:eastAsia="ru-RU"/>
              </w:rPr>
              <w:t xml:space="preserve">Освещение: естественное – через проемы в продольных стенах и световую конструкцию в коньке здания (тип определить в процессе </w:t>
            </w:r>
            <w:proofErr w:type="spellStart"/>
            <w:r>
              <w:rPr>
                <w:rFonts w:ascii="Times New Roman" w:eastAsia="Times New Roman" w:hAnsi="Times New Roman"/>
                <w:kern w:val="3"/>
                <w:lang w:eastAsia="ru-RU"/>
              </w:rPr>
              <w:t>проектировани</w:t>
            </w:r>
            <w:proofErr w:type="spellEnd"/>
            <w:r>
              <w:rPr>
                <w:rFonts w:ascii="Times New Roman" w:eastAsia="Times New Roman" w:hAnsi="Times New Roman"/>
                <w:kern w:val="3"/>
                <w:lang w:eastAsia="ru-RU"/>
              </w:rPr>
              <w:t>); искусственное (рабочее и дежурное) – электрическими энергосберегающими светильниками.</w:t>
            </w:r>
          </w:p>
          <w:p w14:paraId="15791AF2" w14:textId="3CC3680C" w:rsidR="00A53624" w:rsidRDefault="005148B3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Навозоудаление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 xml:space="preserve">Удаление навоза с проходов осуществляется дельта-скрепером в центральный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навозосборный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канал, затем в </w:t>
            </w:r>
            <w:r w:rsidR="00A743A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проектируемый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навозосборник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620B808A" w14:textId="77777777" w:rsidR="00A53624" w:rsidRDefault="00A53624">
            <w:pPr>
              <w:pStyle w:val="aa"/>
              <w:widowControl w:val="0"/>
              <w:autoSpaceDN w:val="0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6E4F2B09" w14:textId="2C29B620" w:rsidR="00A53624" w:rsidRDefault="004340B2">
            <w:pPr>
              <w:pStyle w:val="aa"/>
              <w:widowControl w:val="0"/>
              <w:numPr>
                <w:ilvl w:val="1"/>
                <w:numId w:val="6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4340B2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Доильно-молочный блок «Параллель 2х18» с переходной галереей</w:t>
            </w: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.</w:t>
            </w:r>
          </w:p>
          <w:p w14:paraId="516EEDDF" w14:textId="77777777" w:rsidR="00977892" w:rsidRPr="00F94219" w:rsidRDefault="00977892" w:rsidP="00977892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Доение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>Проектом</w:t>
            </w:r>
            <w:r w:rsidRPr="00F9421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предусмотреть доение коров 3 раза в сутки на доильной установке типа «Параллель», мощность доильной установки согласовать с фирмой поставщика с учетом планируемой перспективы развития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  <w:r w:rsidRPr="00F9421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</w:p>
          <w:p w14:paraId="27A87395" w14:textId="77777777" w:rsidR="00977892" w:rsidRDefault="00977892" w:rsidP="00977892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u w:val="single"/>
                <w:lang w:eastAsia="ru-RU"/>
              </w:rPr>
              <w:t>Охлаждение</w:t>
            </w:r>
            <w:r>
              <w:rPr>
                <w:rFonts w:ascii="Times New Roman" w:eastAsia="Times New Roman" w:hAnsi="Times New Roman"/>
                <w:kern w:val="3"/>
                <w:u w:val="single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kern w:val="3"/>
                <w:u w:val="single"/>
                <w:lang w:val="en-US" w:eastAsia="ru-RU"/>
              </w:rPr>
              <w:t>молока</w:t>
            </w:r>
            <w:proofErr w:type="spellEnd"/>
          </w:p>
          <w:p w14:paraId="0466E05E" w14:textId="77777777" w:rsidR="00977892" w:rsidRDefault="00977892" w:rsidP="00977892">
            <w:pPr>
              <w:pStyle w:val="aa"/>
              <w:widowControl w:val="0"/>
              <w:autoSpaceDN w:val="0"/>
              <w:spacing w:after="0" w:line="240" w:lineRule="auto"/>
              <w:ind w:leftChars="217" w:left="477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lang w:eastAsia="ru-RU"/>
              </w:rPr>
              <w:t>Охлаждение</w:t>
            </w:r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молока предусмотреть при помощи танков-охладителей в помещении молочной</w:t>
            </w:r>
            <w:r>
              <w:rPr>
                <w:rFonts w:ascii="Times New Roman" w:eastAsia="Times New Roman" w:hAnsi="Times New Roman"/>
                <w:kern w:val="3"/>
                <w:lang w:eastAsia="ru-RU"/>
              </w:rPr>
              <w:t>.</w:t>
            </w:r>
          </w:p>
          <w:p w14:paraId="79BA2354" w14:textId="77777777" w:rsidR="00977892" w:rsidRDefault="00977892" w:rsidP="00977892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Навозоудаление</w:t>
            </w:r>
            <w:proofErr w:type="spellEnd"/>
          </w:p>
          <w:p w14:paraId="153CA620" w14:textId="323C6DF5" w:rsidR="000D751F" w:rsidRDefault="00977892" w:rsidP="00977892">
            <w:pPr>
              <w:pStyle w:val="aa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lang w:eastAsia="ru-RU"/>
              </w:rPr>
              <w:t>Удаление</w:t>
            </w:r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навоза с проходов </w:t>
            </w:r>
            <w:proofErr w:type="gramStart"/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>в переходной галереи</w:t>
            </w:r>
            <w:proofErr w:type="gramEnd"/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и накопителя предусмотреть посредством смыва с поливочных кранов в </w:t>
            </w:r>
            <w:proofErr w:type="spellStart"/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>навозосборный</w:t>
            </w:r>
            <w:proofErr w:type="spellEnd"/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канал, затем в </w:t>
            </w:r>
            <w:r>
              <w:rPr>
                <w:rFonts w:ascii="Times New Roman" w:eastAsia="Times New Roman" w:hAnsi="Times New Roman"/>
                <w:kern w:val="3"/>
                <w:lang w:eastAsia="ru-RU"/>
              </w:rPr>
              <w:t>проектируемый</w:t>
            </w:r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 xml:space="preserve"> </w:t>
            </w:r>
            <w:proofErr w:type="spellStart"/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>навозосборник</w:t>
            </w:r>
            <w:proofErr w:type="spellEnd"/>
            <w:r>
              <w:rPr>
                <w:rFonts w:ascii="Times New Roman" w:eastAsia="Times New Roman" w:hAnsi="Times New Roman"/>
                <w:kern w:val="3"/>
                <w:lang w:eastAsia="ru-RU"/>
              </w:rPr>
              <w:t>.</w:t>
            </w:r>
          </w:p>
          <w:p w14:paraId="52BDD3FE" w14:textId="306D2704" w:rsidR="00B40211" w:rsidRDefault="00C5756B" w:rsidP="00B40211">
            <w:pPr>
              <w:pStyle w:val="aa"/>
              <w:widowControl w:val="0"/>
              <w:numPr>
                <w:ilvl w:val="1"/>
                <w:numId w:val="6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 xml:space="preserve">Санпропускник. Закрытый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дезбарьер</w:t>
            </w:r>
            <w:proofErr w:type="spellEnd"/>
          </w:p>
          <w:p w14:paraId="69CCE09D" w14:textId="77777777" w:rsidR="008A637B" w:rsidRPr="008A637B" w:rsidRDefault="008A637B" w:rsidP="00B40211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Проектом предусмотреть:</w:t>
            </w:r>
          </w:p>
          <w:p w14:paraId="616AA075" w14:textId="0C92BA1B" w:rsidR="008A637B" w:rsidRPr="00D96C42" w:rsidRDefault="008A637B" w:rsidP="008A637B">
            <w:pPr>
              <w:pStyle w:val="aa"/>
              <w:widowControl w:val="0"/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96C4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</w:t>
            </w:r>
            <w:r w:rsidR="00A743A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Помещение охраны</w:t>
            </w:r>
            <w:r w:rsidRPr="00D96C4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2C05A165" w14:textId="37A68190" w:rsidR="00D96C42" w:rsidRPr="00D96C42" w:rsidRDefault="008A637B" w:rsidP="008A637B">
            <w:pPr>
              <w:pStyle w:val="aa"/>
              <w:widowControl w:val="0"/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96C4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</w:t>
            </w:r>
            <w:r w:rsidR="00A743A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Комнату оказания первой медицинской помощи</w:t>
            </w:r>
            <w:r w:rsidR="00D96C42" w:rsidRPr="00D96C4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577AA438" w14:textId="3B0F9F37" w:rsidR="00B40211" w:rsidRDefault="00D96C42" w:rsidP="008A637B">
            <w:pPr>
              <w:pStyle w:val="aa"/>
              <w:widowControl w:val="0"/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96C4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</w:t>
            </w:r>
            <w:r w:rsidR="00A743A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Гардеробные домашней и спец. одежды (согласно предоставленному списочному составу работающих предприятия)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302BE6B5" w14:textId="6D0866BF" w:rsidR="00D96C42" w:rsidRDefault="00D96C42" w:rsidP="008A637B">
            <w:pPr>
              <w:pStyle w:val="aa"/>
              <w:widowControl w:val="0"/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</w:t>
            </w:r>
            <w:r w:rsidR="00A743A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Помещение для дезинфекции спец. одежды;</w:t>
            </w:r>
          </w:p>
          <w:p w14:paraId="4DDEF00C" w14:textId="7B8330B8" w:rsidR="00A743A3" w:rsidRDefault="00A743A3" w:rsidP="008A637B">
            <w:pPr>
              <w:pStyle w:val="aa"/>
              <w:widowControl w:val="0"/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Сан. узлы до санитарной обработки и после;</w:t>
            </w:r>
          </w:p>
          <w:p w14:paraId="72F0F315" w14:textId="24C7C24F" w:rsidR="00A743A3" w:rsidRPr="008977A7" w:rsidRDefault="00A743A3" w:rsidP="008A637B">
            <w:pPr>
              <w:pStyle w:val="aa"/>
              <w:widowControl w:val="0"/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Дезбарьер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закрытый выполнить в виде железобетонной ваны, с устройством подогрева дез. раствора. Над ванной предусмотреть навес.</w:t>
            </w:r>
          </w:p>
          <w:p w14:paraId="6E2EDC96" w14:textId="19FD06EE" w:rsidR="00266F9B" w:rsidRDefault="00E164A5" w:rsidP="00266F9B">
            <w:pPr>
              <w:pStyle w:val="aa"/>
              <w:widowControl w:val="0"/>
              <w:numPr>
                <w:ilvl w:val="1"/>
                <w:numId w:val="6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Силосно-сенажные траншеи</w:t>
            </w:r>
          </w:p>
          <w:p w14:paraId="19E7BEC7" w14:textId="2EE3B721" w:rsidR="00E164A5" w:rsidRDefault="00E164A5" w:rsidP="00E164A5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E164A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Предусмотреть устройство шести проходных траншей для хранения силоса (сенажа).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Выполнить устройство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сокосборного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лотка с приемным накопителем. </w:t>
            </w:r>
            <w:r w:rsidRPr="00E164A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Способ исполнения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перегородок и стен </w:t>
            </w:r>
            <w:r w:rsidRPr="00E164A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определить в процессе проектирования.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</w:p>
          <w:p w14:paraId="123B9813" w14:textId="462508C9" w:rsidR="00E164A5" w:rsidRDefault="00E164A5" w:rsidP="00E164A5">
            <w:pPr>
              <w:pStyle w:val="aa"/>
              <w:widowControl w:val="0"/>
              <w:numPr>
                <w:ilvl w:val="1"/>
                <w:numId w:val="6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Навозохранилище</w:t>
            </w:r>
          </w:p>
          <w:p w14:paraId="70F5495F" w14:textId="472004EF" w:rsidR="00E164A5" w:rsidRDefault="00FB3112" w:rsidP="00FB3112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6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Выполнить в виде полузаглубленного котлована, с защитным слоем из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геомембраны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2411B384" w14:textId="2796EDA2" w:rsidR="00977892" w:rsidRDefault="00977892" w:rsidP="00977892">
            <w:pPr>
              <w:pStyle w:val="aa"/>
              <w:widowControl w:val="0"/>
              <w:numPr>
                <w:ilvl w:val="1"/>
                <w:numId w:val="6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Навозосборник</w:t>
            </w:r>
            <w:proofErr w:type="spellEnd"/>
          </w:p>
          <w:p w14:paraId="56208B0B" w14:textId="72BD8E94" w:rsidR="00977892" w:rsidRDefault="00977892" w:rsidP="00977892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6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в виде железобетонного резервуара с надстройкой.</w:t>
            </w:r>
          </w:p>
          <w:p w14:paraId="326A24CF" w14:textId="77777777" w:rsidR="00977892" w:rsidRPr="00977892" w:rsidRDefault="00977892" w:rsidP="00977892">
            <w:pPr>
              <w:widowControl w:val="0"/>
              <w:autoSpaceDN w:val="0"/>
              <w:spacing w:after="0" w:line="240" w:lineRule="auto"/>
              <w:ind w:left="-44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20BA2003" w14:textId="77777777" w:rsidR="00977892" w:rsidRPr="00FB3112" w:rsidRDefault="00977892" w:rsidP="00977892">
            <w:pPr>
              <w:pStyle w:val="aa"/>
              <w:widowControl w:val="0"/>
              <w:autoSpaceDN w:val="0"/>
              <w:spacing w:after="0" w:line="240" w:lineRule="auto"/>
              <w:ind w:left="46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A708D09" w14:textId="358137C3" w:rsidR="00B40211" w:rsidRPr="00B40211" w:rsidRDefault="00B40211" w:rsidP="00B40211">
            <w:pPr>
              <w:pStyle w:val="aa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A53624" w14:paraId="765370A8" w14:textId="77777777">
        <w:trPr>
          <w:trHeight w:val="141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E9A165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198EC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конструктивным и объемно-планировочным решениям.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920A" w14:textId="77777777" w:rsidR="00A53624" w:rsidRDefault="005148B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В качестве основных строительных конструкций принять в соответствии с техническими условиями на строительные материалы и конструкции - разрабатываются Заказчиком, либо подготавливаются Исполнителем после согласования технологических планировок и разрезов. </w:t>
            </w:r>
          </w:p>
        </w:tc>
      </w:tr>
      <w:tr w:rsidR="00A53624" w14:paraId="6614A0D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5D3DD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6DC8C9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Требование к инженерно-техническим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9878" w14:textId="77777777" w:rsidR="00A53624" w:rsidRDefault="005148B3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 xml:space="preserve">1 </w:t>
            </w:r>
            <w:r>
              <w:rPr>
                <w:rFonts w:ascii="Times New Roman" w:eastAsia="TimesNewRomanPSMT" w:hAnsi="Times New Roman" w:cs="Times New Roman"/>
                <w:b/>
                <w:bCs/>
                <w:kern w:val="3"/>
                <w:lang w:eastAsia="ru-RU"/>
              </w:rPr>
              <w:t>Наружные инженерные сети</w:t>
            </w:r>
          </w:p>
          <w:p w14:paraId="3631F814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 Электроснабжение:</w:t>
            </w:r>
          </w:p>
          <w:p w14:paraId="3606F1DB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Запроектировать в соответствии с техническими условиями эксплуатирующих (энергоснабжающих организаций) </w:t>
            </w:r>
            <w:r>
              <w:rPr>
                <w:rFonts w:ascii="Times New Roman" w:hAnsi="Times New Roman" w:cs="Times New Roman"/>
              </w:rPr>
              <w:br/>
              <w:t>- по III категории надежности;</w:t>
            </w:r>
          </w:p>
          <w:p w14:paraId="43792930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1.2. Водоснабжение:</w:t>
            </w:r>
          </w:p>
          <w:p w14:paraId="1A2DECFB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-Предусмотреть от существующей сети водоснабжения в соответствии с выданными ТУ.</w:t>
            </w:r>
          </w:p>
          <w:p w14:paraId="6EE92B27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1.3. Канализация</w:t>
            </w:r>
          </w:p>
          <w:p w14:paraId="02296C6F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Используется существующий </w:t>
            </w:r>
            <w:proofErr w:type="spellStart"/>
            <w:r>
              <w:rPr>
                <w:rFonts w:ascii="Times New Roman" w:hAnsi="Times New Roman" w:cs="Times New Roman"/>
              </w:rPr>
              <w:t>навозосборник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сбора навозных стоков с последующей перекачкой в навозохранилище в соответствии с ТУ. </w:t>
            </w:r>
          </w:p>
          <w:p w14:paraId="0A319C25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1.4. Телефонизация, Интернет, Видеонаблюдение.</w:t>
            </w:r>
          </w:p>
          <w:p w14:paraId="2C3FE54D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Проектирование сетей связи выполнить согласно справки мобильного оператора о покрытии сети.</w:t>
            </w:r>
          </w:p>
          <w:p w14:paraId="2A4C8BBD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1.5. Пожарная сигнализация.</w:t>
            </w:r>
          </w:p>
          <w:p w14:paraId="559994E8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Предусмотреть проектом, согласно действующих норм и правил.</w:t>
            </w:r>
          </w:p>
          <w:p w14:paraId="7FF27629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Внутренние инженерные сети</w:t>
            </w:r>
          </w:p>
          <w:p w14:paraId="13ABFE61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Запроектировать в соответствии с техническими условиями на инженерно-техническое оборудование Зданий и сооружений, согласно действующих норм и правил.</w:t>
            </w:r>
          </w:p>
          <w:p w14:paraId="484A8FE7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 Отопление и Вентиляция</w:t>
            </w:r>
          </w:p>
          <w:p w14:paraId="6F7F6163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параметры наружного воздуха для систем вентиляции (для зон содержания и пребывания животных) определяется проектировщиком в соответствии с п. 5.14 СП 60.13330.2016 по СП 131.13330.2012.</w:t>
            </w:r>
          </w:p>
          <w:p w14:paraId="04C81651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помещениях для содержания животных вентиляция естественная: приток через рулонные шторы, вытяжка – через светоаэрационную конструкцию конька. </w:t>
            </w:r>
          </w:p>
          <w:p w14:paraId="0B0CE4F1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 Холодное водоснабжение.</w:t>
            </w:r>
          </w:p>
          <w:p w14:paraId="08B797EB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Предусмотреть на технологические нужды для животноводческих помещений и хозяйственно- питьевые.</w:t>
            </w:r>
          </w:p>
          <w:p w14:paraId="064BC5DA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2.3 Освещение.</w:t>
            </w:r>
          </w:p>
          <w:p w14:paraId="23F1E782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Наружное освещение - точечное. Типы светильников — светодиодные.</w:t>
            </w:r>
          </w:p>
          <w:p w14:paraId="124B1941" w14:textId="77777777" w:rsidR="00A53624" w:rsidRDefault="005148B3">
            <w:pPr>
              <w:widowControl w:val="0"/>
              <w:autoSpaceDN w:val="0"/>
              <w:spacing w:after="170" w:line="240" w:lineRule="auto"/>
              <w:ind w:right="5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Внутреннее освещение во всех помещениях, согласно нормативам. Типы светильников — светодиодные.</w:t>
            </w:r>
          </w:p>
        </w:tc>
      </w:tr>
      <w:tr w:rsidR="00A53624" w14:paraId="6DB55F34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B23DC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B7AE6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охране окружающей среды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6AA71" w14:textId="77777777" w:rsidR="00A53624" w:rsidRDefault="005148B3">
            <w:pPr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раздел проекта ООС согласно действующим нормам и правилам РФ.</w:t>
            </w:r>
          </w:p>
        </w:tc>
      </w:tr>
      <w:tr w:rsidR="00A53624" w14:paraId="2DD4ABA6" w14:textId="77777777">
        <w:trPr>
          <w:trHeight w:val="55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249E5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A9C7B4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4BB5" w14:textId="77777777" w:rsidR="00A53624" w:rsidRDefault="005148B3">
            <w:pPr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раздел МПБ согласно Федеральных законов от 22 июля 2008 г. №123-ФЗ «Технический регламент о требованиях пожарной безопасности» и от 30 декабря 2009 г. №384-ФЗ «Технический регламент о безопасности зданий и сооружений».</w:t>
            </w:r>
          </w:p>
          <w:p w14:paraId="40E860C1" w14:textId="77777777" w:rsidR="00A53624" w:rsidRDefault="005148B3">
            <w:pPr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Согласно письма №09-19-11064/21от 15.11.2021г. об отсутствии необходимости проектирования мероприятий гражданской обороны и предупреждения чрезвычайных </w:t>
            </w:r>
            <w:proofErr w:type="gramStart"/>
            <w:r>
              <w:rPr>
                <w:rFonts w:ascii="Times New Roman" w:hAnsi="Times New Roman" w:cs="Times New Roman"/>
              </w:rPr>
              <w:t>ситуаций  –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раздел </w:t>
            </w:r>
            <w:proofErr w:type="spellStart"/>
            <w:r>
              <w:rPr>
                <w:rFonts w:ascii="Times New Roman" w:hAnsi="Times New Roman" w:cs="Times New Roman"/>
              </w:rPr>
              <w:t>ГОиЧС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 разрабатывается</w:t>
            </w:r>
          </w:p>
        </w:tc>
      </w:tr>
      <w:tr w:rsidR="00A53624" w14:paraId="29F4E6F2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9C97C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36D25" w14:textId="76D68D53" w:rsidR="00A53624" w:rsidRDefault="00BA0116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A0116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E3420" w14:textId="37F511C8" w:rsidR="00525DCD" w:rsidRDefault="009E389F" w:rsidP="00525D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389F">
              <w:rPr>
                <w:rFonts w:ascii="Times New Roman" w:hAnsi="Times New Roman" w:cs="Times New Roman"/>
              </w:rPr>
              <w:t>Требования энергоэффективности Федеральный закон от</w:t>
            </w:r>
            <w:r w:rsidR="00525DCD">
              <w:rPr>
                <w:rFonts w:ascii="Times New Roman" w:hAnsi="Times New Roman" w:cs="Times New Roman"/>
              </w:rPr>
              <w:t xml:space="preserve"> </w:t>
            </w:r>
            <w:r w:rsidRPr="009E389F">
              <w:rPr>
                <w:rFonts w:ascii="Times New Roman" w:hAnsi="Times New Roman" w:cs="Times New Roman"/>
              </w:rPr>
              <w:t>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Федерации",</w:t>
            </w:r>
          </w:p>
          <w:p w14:paraId="0FBEE8C7" w14:textId="5CBB2BE2" w:rsidR="00A53624" w:rsidRPr="00525DCD" w:rsidRDefault="009E389F" w:rsidP="00525D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389F">
              <w:rPr>
                <w:rFonts w:ascii="Times New Roman" w:hAnsi="Times New Roman" w:cs="Times New Roman"/>
              </w:rPr>
              <w:t>Приказ Минстроя России от 17.11.2017 N 1550/</w:t>
            </w:r>
            <w:proofErr w:type="spellStart"/>
            <w:r w:rsidRPr="009E389F">
              <w:rPr>
                <w:rFonts w:ascii="Times New Roman" w:hAnsi="Times New Roman" w:cs="Times New Roman"/>
              </w:rPr>
              <w:t>пр</w:t>
            </w:r>
            <w:proofErr w:type="spellEnd"/>
            <w:r w:rsidR="00525DCD">
              <w:rPr>
                <w:rFonts w:ascii="Times New Roman" w:hAnsi="Times New Roman" w:cs="Times New Roman"/>
              </w:rPr>
              <w:t xml:space="preserve"> </w:t>
            </w:r>
            <w:r w:rsidRPr="009E389F">
              <w:rPr>
                <w:rFonts w:ascii="Times New Roman" w:hAnsi="Times New Roman" w:cs="Times New Roman"/>
              </w:rPr>
              <w:t>"Об утверждении Требований энергетической эффективности зданий, строений, сооружений". Класс энергоэффективности не ниже класса "С"</w:t>
            </w:r>
          </w:p>
        </w:tc>
      </w:tr>
      <w:tr w:rsidR="00BA0116" w14:paraId="1F590E2F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DCB74" w14:textId="77777777" w:rsidR="00BA0116" w:rsidRDefault="00BA0116" w:rsidP="00BA0116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321CC" w14:textId="32FA4A1C" w:rsidR="00BA0116" w:rsidRPr="00BA0116" w:rsidRDefault="00BA0116" w:rsidP="00BA0116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Требования к проекту организации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3DF1" w14:textId="3DD84731" w:rsidR="00BA0116" w:rsidRPr="009E389F" w:rsidRDefault="00BA0116" w:rsidP="00BA011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Продолжительность строительства – </w:t>
            </w:r>
            <w:proofErr w:type="gramStart"/>
            <w:r w:rsidR="00852A7F">
              <w:rPr>
                <w:rFonts w:ascii="Times New Roman" w:hAnsi="Times New Roman" w:cs="Times New Roman"/>
              </w:rPr>
              <w:t>согласно раздела</w:t>
            </w:r>
            <w:proofErr w:type="gramEnd"/>
            <w:r w:rsidR="00852A7F">
              <w:rPr>
                <w:rFonts w:ascii="Times New Roman" w:hAnsi="Times New Roman" w:cs="Times New Roman"/>
              </w:rPr>
              <w:t xml:space="preserve"> проектной документации «</w:t>
            </w:r>
            <w:r w:rsidR="00852A7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 организации строительства»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53624" w14:paraId="3BAC286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4CA4C9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5A88D1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по составу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6C95" w14:textId="77777777" w:rsidR="00A53624" w:rsidRDefault="005148B3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Проектную документацию выполнить, согласно Постановления Правительства РФ N 87 от 16 февраля 2008 г. </w:t>
            </w:r>
          </w:p>
          <w:p w14:paraId="26353B84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1. Пояснительная записка;</w:t>
            </w:r>
          </w:p>
          <w:p w14:paraId="6338F0F2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2. Схема планировочной организации земельного участка; </w:t>
            </w:r>
          </w:p>
          <w:p w14:paraId="1A806462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3. Архитектурные решения;</w:t>
            </w:r>
          </w:p>
          <w:p w14:paraId="4A97CFBA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4. Конструктивные и объемно-планировочные решения;</w:t>
            </w:r>
          </w:p>
          <w:p w14:paraId="3D090164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решений" должен состоять из следующих подразделов:</w:t>
            </w:r>
          </w:p>
          <w:p w14:paraId="1D87259C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а) подраздел "Система электроснабжения";</w:t>
            </w:r>
          </w:p>
          <w:p w14:paraId="64BA81B3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б) подраздел "Система водоснабжения" в том числе:</w:t>
            </w:r>
          </w:p>
          <w:p w14:paraId="620E9A6C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в) подраздел "Система водоотведения";</w:t>
            </w:r>
          </w:p>
          <w:p w14:paraId="65471EBD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г) подраздел "Отопление, вентиляция и кондиционирование воздуха, тепловые сети";</w:t>
            </w:r>
          </w:p>
          <w:p w14:paraId="74731C03" w14:textId="77777777" w:rsidR="00A53624" w:rsidRDefault="005148B3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д) подраздел "Сети связи"</w:t>
            </w:r>
          </w:p>
          <w:p w14:paraId="7F0699BE" w14:textId="77777777" w:rsidR="00A53624" w:rsidRDefault="005148B3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trike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е) подраздел "Система газоснабжения"</w:t>
            </w:r>
            <w:r>
              <w:rPr>
                <w:rFonts w:ascii="Times New Roman" w:eastAsia="Times New Roman" w:hAnsi="Times New Roman" w:cs="Times New Roman"/>
                <w:i/>
                <w:kern w:val="3"/>
                <w:lang w:eastAsia="ru-RU"/>
              </w:rPr>
              <w:t>-раздел не разрабатывается.</w:t>
            </w:r>
          </w:p>
          <w:p w14:paraId="3B451B90" w14:textId="6A7C915B" w:rsidR="00A53624" w:rsidRDefault="00D6393F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6. Технологические решения;</w:t>
            </w:r>
          </w:p>
          <w:p w14:paraId="46CC0AD2" w14:textId="37FAA924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 Проект организации строительства;</w:t>
            </w:r>
          </w:p>
          <w:p w14:paraId="1CC800B8" w14:textId="3DB555C5" w:rsidR="00A53624" w:rsidRDefault="005551EE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</w:t>
            </w:r>
            <w:r w:rsidR="005148B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 Перечень мероприятий по охране окружающей среды;</w:t>
            </w:r>
          </w:p>
          <w:p w14:paraId="3FD051EF" w14:textId="4859B5B8" w:rsidR="00A53624" w:rsidRDefault="005551EE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</w:t>
            </w:r>
            <w:r w:rsidR="005148B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 Мероприятия по обеспечению пожарной безопасности;</w:t>
            </w:r>
          </w:p>
          <w:p w14:paraId="349D28AA" w14:textId="099A414A" w:rsidR="005551EE" w:rsidRDefault="005551EE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10. Требования к обеспечению безопасной эксплуатации объектов капитального строительства;</w:t>
            </w:r>
          </w:p>
          <w:p w14:paraId="35E4156B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11. Мероприятия по обеспечению доступа инвалидов – на предприятии не предусмотрено трудоустройство инвалидов – </w:t>
            </w:r>
            <w:r>
              <w:rPr>
                <w:rFonts w:ascii="Times New Roman" w:eastAsia="Times New Roman" w:hAnsi="Times New Roman" w:cs="Times New Roman"/>
                <w:i/>
                <w:kern w:val="3"/>
                <w:lang w:eastAsia="ru-RU"/>
              </w:rPr>
              <w:t>раздел не разрабатывается;</w:t>
            </w:r>
          </w:p>
          <w:p w14:paraId="18F93AA2" w14:textId="6553ABE9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12. Смета на строительство объектов капитального строительства;</w:t>
            </w:r>
          </w:p>
          <w:p w14:paraId="5877C96A" w14:textId="77777777" w:rsidR="00A53624" w:rsidRDefault="00A53624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676DE33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Проектную документацию, получившую положительное заключение негосударственной экспертизы, предоставить:</w:t>
            </w:r>
          </w:p>
          <w:p w14:paraId="1936F337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на бумажном носителе - 4 подлинных экземпляра оригинала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проектной документации;</w:t>
            </w:r>
          </w:p>
          <w:p w14:paraId="6C1D50A8" w14:textId="77777777" w:rsidR="00A53624" w:rsidRDefault="00A53624">
            <w:pPr>
              <w:widowControl w:val="0"/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A53624" w14:paraId="5AB7E061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96DC7F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95CF3F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Продолжительность разработки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C9F4B" w14:textId="663FFBBD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Согласно договор</w:t>
            </w:r>
            <w:r w:rsidR="00D6393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 w:rsidR="00D6393F" w:rsidRPr="008977A7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№ 00</w:t>
            </w:r>
            <w:r w:rsidR="0097789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2</w:t>
            </w:r>
            <w:r w:rsidR="00D6393F" w:rsidRPr="008977A7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/23-ПРОМ от 2</w:t>
            </w:r>
            <w:r w:rsidR="00977892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5</w:t>
            </w:r>
            <w:r w:rsidR="00D6393F" w:rsidRPr="008977A7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.01.2023г</w:t>
            </w:r>
            <w:r w:rsidR="00D6393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</w:t>
            </w:r>
          </w:p>
        </w:tc>
      </w:tr>
      <w:tr w:rsidR="00A53624" w14:paraId="4CCCE55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27C4CD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5C4F7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подготовке сметной документации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FF11" w14:textId="68A06796" w:rsidR="00A53624" w:rsidRDefault="005148B3">
            <w:pPr>
              <w:pStyle w:val="docy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Сметную стоимость объекта определить в двух уровнях цен (базовом и текущем) с применением сметной нормативной базы ФЕР 2020 (с изм. 1-9) с дополнениями и изменениями, с применением сборников ФЕР-2001, ФЕРм-2001, ФЕРп-2001, ФССЦ 1-5 частей, утвержденных приказом Минстроя РФ от 26.12.2019г. №876/пр. включенных в Федеральный реестр сметных нормативов.</w:t>
            </w:r>
          </w:p>
          <w:p w14:paraId="33B2DFA8" w14:textId="77777777" w:rsidR="00A53624" w:rsidRDefault="005148B3">
            <w:pPr>
              <w:pStyle w:val="a9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Пересчет </w:t>
            </w:r>
            <w:proofErr w:type="gramStart"/>
            <w:r>
              <w:rPr>
                <w:color w:val="000000"/>
                <w:sz w:val="22"/>
                <w:szCs w:val="22"/>
              </w:rPr>
              <w:t>локальных  сметных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расчетов в текущий уровень цен выполнить базисно-индексным методом применением индексов изменения сметной стоимости строительно-монтажных работ, пусконаладочных работ, прочих работ и затрат, оборудования, рекомендованных письмами Минстроя России  на момент выдачи документации Заказчику.</w:t>
            </w:r>
          </w:p>
          <w:p w14:paraId="703AF783" w14:textId="77777777" w:rsidR="00A53624" w:rsidRDefault="005148B3">
            <w:pPr>
              <w:pStyle w:val="a9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Сметную стоимость строительных материалов и конструкций, данные которых по базовой стоимости 2001 г. отсутствуют в сборниках сметных цен на строительные материалы и конструкции (ФССЦ-2001), принимать с соответствующим индексом на СМР (наличие документов, обосновывающих цену материалов, предоставить с учетом мониторинга цен согласно п.13 приказа Минстроя России от 04.08.2020 г. № 421/</w:t>
            </w:r>
            <w:proofErr w:type="spellStart"/>
            <w:r>
              <w:rPr>
                <w:color w:val="000000"/>
                <w:sz w:val="22"/>
                <w:szCs w:val="22"/>
              </w:rPr>
              <w:t>пр</w:t>
            </w:r>
            <w:proofErr w:type="spellEnd"/>
            <w:r>
              <w:rPr>
                <w:color w:val="000000"/>
                <w:sz w:val="22"/>
                <w:szCs w:val="22"/>
              </w:rPr>
              <w:t>).</w:t>
            </w:r>
          </w:p>
          <w:p w14:paraId="2136415F" w14:textId="77777777" w:rsidR="00A53624" w:rsidRDefault="005148B3">
            <w:pPr>
              <w:pStyle w:val="a9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 отсутствии информации о доставке материалов в прайс-листах, коммерческих предложениях, счетах и т.п., транспортные затраты учесть в соответствии с пунктом 91 приказа Минстроя России от 04.08.2020 г. № 421/пр. При отсутствии информации о доставке оборудования, затраты на транспортные расходы учесть в размере 3 % от его стоимости.</w:t>
            </w:r>
          </w:p>
          <w:p w14:paraId="397698D4" w14:textId="77777777" w:rsidR="00A53624" w:rsidRDefault="005148B3">
            <w:pPr>
              <w:pStyle w:val="a9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Затраты на заготовительно-складские расходы принять в размере 2 % от стоимости   материала и 1,2 %   от стоимости оборудования.</w:t>
            </w:r>
          </w:p>
          <w:p w14:paraId="15D1C327" w14:textId="77777777" w:rsidR="00A53624" w:rsidRDefault="005148B3">
            <w:pPr>
              <w:pStyle w:val="a9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   сводном сметном расчете учесть:</w:t>
            </w:r>
          </w:p>
          <w:p w14:paraId="2B38633F" w14:textId="77777777" w:rsidR="00A53624" w:rsidRDefault="005148B3">
            <w:pPr>
              <w:pStyle w:val="a9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затраты на проектно-изыскательские работы, затраты на проведение государственной экспертизы проектно- сметной документации и результатов инженерных </w:t>
            </w:r>
            <w:proofErr w:type="gramStart"/>
            <w:r>
              <w:rPr>
                <w:color w:val="000000"/>
                <w:sz w:val="22"/>
                <w:szCs w:val="22"/>
              </w:rPr>
              <w:t>изысканий  (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по фактическим затратам); </w:t>
            </w:r>
          </w:p>
          <w:p w14:paraId="2D442495" w14:textId="77777777" w:rsidR="00A53624" w:rsidRDefault="005148B3">
            <w:pPr>
              <w:pStyle w:val="a9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затраты на технологическое присоединение к сетям инженерно-технического обеспечения, </w:t>
            </w:r>
            <w:proofErr w:type="gramStart"/>
            <w:r>
              <w:rPr>
                <w:color w:val="000000"/>
                <w:sz w:val="22"/>
                <w:szCs w:val="22"/>
              </w:rPr>
              <w:t>согласно договоров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 технологическое подключение;</w:t>
            </w:r>
          </w:p>
          <w:p w14:paraId="2A3C208D" w14:textId="77777777" w:rsidR="00A53624" w:rsidRDefault="005148B3">
            <w:pPr>
              <w:pStyle w:val="a9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  затраты на временные здания и сооружения согласно приказу Минстроя России от 19.06.2020 № 332/</w:t>
            </w:r>
            <w:proofErr w:type="spellStart"/>
            <w:r>
              <w:rPr>
                <w:color w:val="000000"/>
                <w:sz w:val="22"/>
                <w:szCs w:val="22"/>
              </w:rPr>
              <w:t>пр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5FB99271" w14:textId="77777777" w:rsidR="00A53624" w:rsidRDefault="005148B3">
            <w:pPr>
              <w:pStyle w:val="a9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затраты на зимнее удорожание согласно Приказу Минстроя России от 25.05.2021 № 325/</w:t>
            </w:r>
            <w:proofErr w:type="spellStart"/>
            <w:r>
              <w:rPr>
                <w:color w:val="000000"/>
                <w:sz w:val="22"/>
                <w:szCs w:val="22"/>
              </w:rPr>
              <w:t>пр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6D33F55B" w14:textId="77777777" w:rsidR="00A53624" w:rsidRDefault="005148B3">
            <w:pPr>
              <w:pStyle w:val="a9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  затраты на строительный контроль в соответствии с постановлением Правительства РФ от 21.06.2010 года № 468;</w:t>
            </w:r>
          </w:p>
          <w:p w14:paraId="7D588B02" w14:textId="77777777" w:rsidR="00A53624" w:rsidRDefault="005148B3">
            <w:pPr>
              <w:pStyle w:val="a9"/>
              <w:spacing w:before="0" w:beforeAutospacing="0" w:after="60" w:afterAutospacing="0"/>
              <w:ind w:left="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затраты на утилизацию строительного мусора и компенсацию ущерба, причиненного   природным ресурсам, на основании раздела ООС «Мероприятия по охране окружающей среды»;</w:t>
            </w:r>
          </w:p>
          <w:p w14:paraId="48D9BBBF" w14:textId="77777777" w:rsidR="00A53624" w:rsidRDefault="005148B3">
            <w:pPr>
              <w:pStyle w:val="a9"/>
              <w:spacing w:before="0" w:beforeAutospacing="0" w:after="60" w:afterAutospacing="0"/>
              <w:ind w:left="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непредвиденные расходы и затраты в размере- 3 % в соответствии с пунктом 179 приказа Минстроя России от 04 августа 2020 г. № 421/</w:t>
            </w:r>
            <w:proofErr w:type="spellStart"/>
            <w:r>
              <w:rPr>
                <w:color w:val="000000"/>
                <w:sz w:val="22"/>
                <w:szCs w:val="22"/>
              </w:rPr>
              <w:t>пр</w:t>
            </w:r>
            <w:proofErr w:type="spellEnd"/>
            <w:r>
              <w:rPr>
                <w:color w:val="000000"/>
                <w:sz w:val="22"/>
                <w:szCs w:val="22"/>
              </w:rPr>
              <w:t>;</w:t>
            </w:r>
          </w:p>
          <w:p w14:paraId="158FE83B" w14:textId="2D2FFC1E" w:rsidR="00A53624" w:rsidRPr="00852A7F" w:rsidRDefault="005148B3" w:rsidP="00852A7F">
            <w:pPr>
              <w:pStyle w:val="a9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затраты, связанные с уплатой налога на добавленную стоимость (НДС – 20%).</w:t>
            </w:r>
          </w:p>
        </w:tc>
      </w:tr>
      <w:tr w:rsidR="00A53624" w14:paraId="449A1290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872680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DCEBEB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согласованию,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экспертизе документации</w:t>
            </w: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741B" w14:textId="77777777" w:rsidR="00A53624" w:rsidRDefault="005148B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Согласования проектной документации в административных и надзорных органах, прохождение экспертизы проводятся Заказчиком при участии Проектировщика.</w:t>
            </w:r>
          </w:p>
        </w:tc>
      </w:tr>
      <w:tr w:rsidR="00A53624" w14:paraId="487C1622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70796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AE733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 xml:space="preserve">Требования к электронной форме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 xml:space="preserve">проектной </w:t>
            </w: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lastRenderedPageBreak/>
              <w:t>документации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 xml:space="preserve"> предоставляемой на государственную экспертизу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63F9" w14:textId="77777777" w:rsidR="00A53624" w:rsidRDefault="005148B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Электронную  версию проектной документации  с учетом требований </w:t>
            </w:r>
            <w:hyperlink r:id="rId7" w:tgtFrame="_blank" w:history="1">
              <w:r w:rsidRPr="00525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 xml:space="preserve">Приказа  </w:t>
              </w:r>
              <w:bookmarkStart w:id="0" w:name="_Hlk89874229"/>
              <w:r w:rsidRPr="00525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 xml:space="preserve">Минстроя России </w:t>
              </w:r>
              <w:bookmarkEnd w:id="0"/>
              <w:r w:rsidRPr="00525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от 12.05.2017 №  783/</w:t>
              </w:r>
              <w:proofErr w:type="spellStart"/>
              <w:r w:rsidRPr="00525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пр</w:t>
              </w:r>
              <w:proofErr w:type="spellEnd"/>
              <w:r w:rsidRPr="00525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 xml:space="preserve"> «Об </w:t>
              </w:r>
              <w:r w:rsidRPr="00525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lastRenderedPageBreak/>
                <w:t>утверждении требований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 и проверки достоверности определения  сметной стоимости  строительства, реконструкции, капитального ремонта объектов капитального строительства»</w:t>
              </w:r>
            </w:hyperlink>
            <w:r w:rsidRPr="00525DCD">
              <w:rPr>
                <w:rFonts w:ascii="Times New Roman" w:hAnsi="Times New Roman" w:cs="Times New Roman"/>
                <w:color w:val="000000" w:themeColor="text1"/>
              </w:rPr>
              <w:t xml:space="preserve">, Письма Минстроя России  от 19 августа 2021 г.  N 35078-ИФ/09 и </w:t>
            </w:r>
            <w:r>
              <w:rPr>
                <w:rFonts w:ascii="Times New Roman" w:hAnsi="Times New Roman" w:cs="Times New Roman"/>
              </w:rPr>
              <w:t>в соответствии с Постановлением Правительства РФ от 05.03.2007 N 145 "О порядке организации и проведения государственной экспертизы проектной документации и результатов инженерных изысканий»</w:t>
            </w:r>
          </w:p>
        </w:tc>
      </w:tr>
    </w:tbl>
    <w:p w14:paraId="5B69E58D" w14:textId="77777777" w:rsidR="00A53624" w:rsidRDefault="00A53624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08982BD7" w14:textId="77777777" w:rsidR="00A53624" w:rsidRDefault="005148B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>Подготовили:</w:t>
      </w:r>
    </w:p>
    <w:p w14:paraId="50D693DF" w14:textId="483B8A2D" w:rsidR="00A53624" w:rsidRDefault="005148B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 xml:space="preserve">ГИП </w:t>
      </w:r>
      <w:proofErr w:type="gramStart"/>
      <w:r>
        <w:rPr>
          <w:rFonts w:ascii="Times New Roman" w:eastAsia="Times New Roman" w:hAnsi="Times New Roman" w:cs="Times New Roman"/>
          <w:kern w:val="3"/>
          <w:lang w:eastAsia="ru-RU"/>
        </w:rPr>
        <w:t>ООО  «</w:t>
      </w:r>
      <w:proofErr w:type="spellStart"/>
      <w:proofErr w:type="gramEnd"/>
      <w:r w:rsidR="00525DCD">
        <w:rPr>
          <w:rFonts w:ascii="Times New Roman" w:eastAsia="Times New Roman" w:hAnsi="Times New Roman" w:cs="Times New Roman"/>
          <w:kern w:val="3"/>
          <w:lang w:eastAsia="ru-RU"/>
        </w:rPr>
        <w:t>Промлинк</w:t>
      </w:r>
      <w:proofErr w:type="spellEnd"/>
      <w:r>
        <w:rPr>
          <w:rFonts w:ascii="Times New Roman" w:eastAsia="Times New Roman" w:hAnsi="Times New Roman" w:cs="Times New Roman"/>
          <w:kern w:val="3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kern w:val="3"/>
          <w:lang w:eastAsia="ru-RU"/>
        </w:rPr>
        <w:tab/>
      </w:r>
      <w:r>
        <w:rPr>
          <w:rFonts w:ascii="Times New Roman" w:eastAsia="Times New Roman" w:hAnsi="Times New Roman" w:cs="Times New Roman"/>
          <w:kern w:val="3"/>
          <w:lang w:eastAsia="ru-RU"/>
        </w:rPr>
        <w:tab/>
      </w:r>
      <w:r w:rsidR="00525DCD">
        <w:rPr>
          <w:rFonts w:ascii="Times New Roman" w:eastAsia="Times New Roman" w:hAnsi="Times New Roman" w:cs="Times New Roman"/>
          <w:kern w:val="3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kern w:val="3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kern w:val="3"/>
          <w:lang w:eastAsia="ru-RU"/>
        </w:rPr>
        <w:tab/>
        <w:t>Шабалин И.Н.</w:t>
      </w:r>
    </w:p>
    <w:p w14:paraId="52F3B7C3" w14:textId="77777777" w:rsidR="00A53624" w:rsidRDefault="00A53624">
      <w:pPr>
        <w:autoSpaceDN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kern w:val="3"/>
          <w:lang w:eastAsia="ru-RU"/>
        </w:rPr>
      </w:pPr>
    </w:p>
    <w:p w14:paraId="6ADDA74D" w14:textId="77777777" w:rsidR="00A53624" w:rsidRDefault="00A53624">
      <w:pPr>
        <w:spacing w:after="0"/>
        <w:rPr>
          <w:vanish/>
        </w:rPr>
      </w:pPr>
    </w:p>
    <w:p w14:paraId="3C45B719" w14:textId="77777777" w:rsidR="00A53624" w:rsidRDefault="00A53624"/>
    <w:sectPr w:rsidR="00A53624">
      <w:pgSz w:w="11906" w:h="16838"/>
      <w:pgMar w:top="568" w:right="707" w:bottom="567" w:left="1276" w:header="720" w:footer="720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A092" w14:textId="77777777" w:rsidR="007F372A" w:rsidRDefault="007F372A">
      <w:pPr>
        <w:spacing w:line="240" w:lineRule="auto"/>
      </w:pPr>
      <w:r>
        <w:separator/>
      </w:r>
    </w:p>
  </w:endnote>
  <w:endnote w:type="continuationSeparator" w:id="0">
    <w:p w14:paraId="23CCEE2A" w14:textId="77777777" w:rsidR="007F372A" w:rsidRDefault="007F37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font614">
    <w:altName w:val="Times New Roman"/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Narrow">
    <w:altName w:val="MS Gothic"/>
    <w:charset w:val="80"/>
    <w:family w:val="auto"/>
    <w:pitch w:val="default"/>
    <w:sig w:usb0="00000000" w:usb1="00000000" w:usb2="00000010" w:usb3="00000000" w:csb0="0002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BB75B" w14:textId="77777777" w:rsidR="007F372A" w:rsidRDefault="007F372A">
      <w:pPr>
        <w:spacing w:after="0"/>
      </w:pPr>
      <w:r>
        <w:separator/>
      </w:r>
    </w:p>
  </w:footnote>
  <w:footnote w:type="continuationSeparator" w:id="0">
    <w:p w14:paraId="6BB2FCD1" w14:textId="77777777" w:rsidR="007F372A" w:rsidRDefault="007F37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000000D"/>
    <w:multiLevelType w:val="multilevel"/>
    <w:tmpl w:val="0000000D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17D75982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526A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8449EC"/>
    <w:multiLevelType w:val="multilevel"/>
    <w:tmpl w:val="2E8449EC"/>
    <w:lvl w:ilvl="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629100B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6AD54BC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00177C5"/>
    <w:multiLevelType w:val="hybridMultilevel"/>
    <w:tmpl w:val="5A282482"/>
    <w:lvl w:ilvl="0" w:tplc="F3E415D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81846"/>
    <w:multiLevelType w:val="multilevel"/>
    <w:tmpl w:val="00000008"/>
    <w:styleLink w:val="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1" w15:restartNumberingAfterBreak="0">
    <w:nsid w:val="7E5852AC"/>
    <w:multiLevelType w:val="multilevel"/>
    <w:tmpl w:val="C62627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56" w:hanging="1440"/>
      </w:pPr>
      <w:rPr>
        <w:rFonts w:hint="default"/>
      </w:rPr>
    </w:lvl>
  </w:abstractNum>
  <w:abstractNum w:abstractNumId="12" w15:restartNumberingAfterBreak="0">
    <w:nsid w:val="7FAE778F"/>
    <w:multiLevelType w:val="multilevel"/>
    <w:tmpl w:val="DAE63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994285974">
    <w:abstractNumId w:val="0"/>
  </w:num>
  <w:num w:numId="2" w16cid:durableId="967278315">
    <w:abstractNumId w:val="6"/>
  </w:num>
  <w:num w:numId="3" w16cid:durableId="503283172">
    <w:abstractNumId w:val="2"/>
  </w:num>
  <w:num w:numId="4" w16cid:durableId="259408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3831569">
    <w:abstractNumId w:val="3"/>
  </w:num>
  <w:num w:numId="6" w16cid:durableId="1227258274">
    <w:abstractNumId w:val="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90464766">
    <w:abstractNumId w:val="11"/>
  </w:num>
  <w:num w:numId="8" w16cid:durableId="1292204671">
    <w:abstractNumId w:val="10"/>
  </w:num>
  <w:num w:numId="9" w16cid:durableId="658506332">
    <w:abstractNumId w:val="9"/>
  </w:num>
  <w:num w:numId="10" w16cid:durableId="851182187">
    <w:abstractNumId w:val="12"/>
  </w:num>
  <w:num w:numId="11" w16cid:durableId="1170608067">
    <w:abstractNumId w:val="5"/>
  </w:num>
  <w:num w:numId="12" w16cid:durableId="638262874">
    <w:abstractNumId w:val="4"/>
  </w:num>
  <w:num w:numId="13" w16cid:durableId="772904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39A"/>
    <w:rsid w:val="0000121B"/>
    <w:rsid w:val="00016725"/>
    <w:rsid w:val="00020C4B"/>
    <w:rsid w:val="0004236A"/>
    <w:rsid w:val="000D751F"/>
    <w:rsid w:val="000E5DED"/>
    <w:rsid w:val="0010096D"/>
    <w:rsid w:val="00125414"/>
    <w:rsid w:val="0013258B"/>
    <w:rsid w:val="001511B8"/>
    <w:rsid w:val="00151F78"/>
    <w:rsid w:val="00172434"/>
    <w:rsid w:val="001949FC"/>
    <w:rsid w:val="001F3A0C"/>
    <w:rsid w:val="00216040"/>
    <w:rsid w:val="00232F8E"/>
    <w:rsid w:val="00240226"/>
    <w:rsid w:val="00266F9B"/>
    <w:rsid w:val="002B1790"/>
    <w:rsid w:val="002B58D6"/>
    <w:rsid w:val="002B62E9"/>
    <w:rsid w:val="002B6B72"/>
    <w:rsid w:val="002C11BA"/>
    <w:rsid w:val="002C6BC2"/>
    <w:rsid w:val="003C1E51"/>
    <w:rsid w:val="004130D2"/>
    <w:rsid w:val="004303C0"/>
    <w:rsid w:val="00433885"/>
    <w:rsid w:val="004340B2"/>
    <w:rsid w:val="0043495F"/>
    <w:rsid w:val="00451D1B"/>
    <w:rsid w:val="00473E24"/>
    <w:rsid w:val="004B33B9"/>
    <w:rsid w:val="004B5877"/>
    <w:rsid w:val="005148B3"/>
    <w:rsid w:val="00521223"/>
    <w:rsid w:val="00525DCD"/>
    <w:rsid w:val="00534A38"/>
    <w:rsid w:val="005436C6"/>
    <w:rsid w:val="005551EE"/>
    <w:rsid w:val="0057208A"/>
    <w:rsid w:val="005905D1"/>
    <w:rsid w:val="005B2FC8"/>
    <w:rsid w:val="0060386C"/>
    <w:rsid w:val="006056FE"/>
    <w:rsid w:val="006222A1"/>
    <w:rsid w:val="006371BF"/>
    <w:rsid w:val="00647B98"/>
    <w:rsid w:val="00660888"/>
    <w:rsid w:val="006D2D79"/>
    <w:rsid w:val="006E7B6B"/>
    <w:rsid w:val="00740B5C"/>
    <w:rsid w:val="0074539A"/>
    <w:rsid w:val="007F372A"/>
    <w:rsid w:val="00852A7F"/>
    <w:rsid w:val="008871C5"/>
    <w:rsid w:val="008977A7"/>
    <w:rsid w:val="008A0837"/>
    <w:rsid w:val="008A637B"/>
    <w:rsid w:val="008C50EF"/>
    <w:rsid w:val="008D4CE2"/>
    <w:rsid w:val="008F59FB"/>
    <w:rsid w:val="00935FE3"/>
    <w:rsid w:val="00954E12"/>
    <w:rsid w:val="009705CA"/>
    <w:rsid w:val="00977892"/>
    <w:rsid w:val="00987578"/>
    <w:rsid w:val="009D6CFA"/>
    <w:rsid w:val="009E389F"/>
    <w:rsid w:val="009E5034"/>
    <w:rsid w:val="009F0B82"/>
    <w:rsid w:val="00A30874"/>
    <w:rsid w:val="00A53624"/>
    <w:rsid w:val="00A661B0"/>
    <w:rsid w:val="00A743A3"/>
    <w:rsid w:val="00A959E3"/>
    <w:rsid w:val="00AD1C98"/>
    <w:rsid w:val="00B40211"/>
    <w:rsid w:val="00B61282"/>
    <w:rsid w:val="00BA0116"/>
    <w:rsid w:val="00BE26DC"/>
    <w:rsid w:val="00BE5642"/>
    <w:rsid w:val="00BF05F3"/>
    <w:rsid w:val="00C5756B"/>
    <w:rsid w:val="00CA53C1"/>
    <w:rsid w:val="00CB5A82"/>
    <w:rsid w:val="00CC0FFD"/>
    <w:rsid w:val="00D46332"/>
    <w:rsid w:val="00D576BA"/>
    <w:rsid w:val="00D6393F"/>
    <w:rsid w:val="00D65CF6"/>
    <w:rsid w:val="00D66027"/>
    <w:rsid w:val="00D817BA"/>
    <w:rsid w:val="00D9277B"/>
    <w:rsid w:val="00D96C42"/>
    <w:rsid w:val="00E164A5"/>
    <w:rsid w:val="00E3716B"/>
    <w:rsid w:val="00E4005D"/>
    <w:rsid w:val="00E86A49"/>
    <w:rsid w:val="00E87FE8"/>
    <w:rsid w:val="00E919CA"/>
    <w:rsid w:val="00EA0B9A"/>
    <w:rsid w:val="00EB3E7A"/>
    <w:rsid w:val="00EC5BC4"/>
    <w:rsid w:val="00EC7535"/>
    <w:rsid w:val="00ED0CFE"/>
    <w:rsid w:val="00ED429D"/>
    <w:rsid w:val="00EF239F"/>
    <w:rsid w:val="00F31BA1"/>
    <w:rsid w:val="00F550A6"/>
    <w:rsid w:val="00FA6D9A"/>
    <w:rsid w:val="00FB3112"/>
    <w:rsid w:val="00FF3283"/>
    <w:rsid w:val="373060E5"/>
    <w:rsid w:val="3FF54F41"/>
    <w:rsid w:val="4760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3D52"/>
  <w15:docId w15:val="{522E7763-E0E0-4C5E-829E-164C2A15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font614" w:hAnsi="Calibri" w:cs="font614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font614" w:hAnsi="Segoe UI" w:cs="Segoe UI"/>
      <w:sz w:val="18"/>
      <w:szCs w:val="18"/>
      <w:lang w:eastAsia="zh-CN"/>
    </w:rPr>
  </w:style>
  <w:style w:type="character" w:customStyle="1" w:styleId="bx-messenger-message">
    <w:name w:val="bx-messenger-message"/>
    <w:qFormat/>
  </w:style>
  <w:style w:type="character" w:customStyle="1" w:styleId="docdata">
    <w:name w:val="docdata"/>
    <w:basedOn w:val="a0"/>
    <w:qFormat/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customStyle="1" w:styleId="docy">
    <w:name w:val="docy"/>
    <w:basedOn w:val="a"/>
    <w:uiPriority w:val="99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laceholder Text"/>
    <w:basedOn w:val="a0"/>
    <w:uiPriority w:val="99"/>
    <w:qFormat/>
    <w:rPr>
      <w:color w:val="808080"/>
    </w:rPr>
  </w:style>
  <w:style w:type="numbering" w:customStyle="1" w:styleId="1">
    <w:name w:val="Текущий список1"/>
    <w:uiPriority w:val="99"/>
    <w:rsid w:val="00451D1B"/>
    <w:pPr>
      <w:numPr>
        <w:numId w:val="8"/>
      </w:numPr>
    </w:pPr>
  </w:style>
  <w:style w:type="paragraph" w:customStyle="1" w:styleId="1745">
    <w:name w:val="1745"/>
    <w:aliases w:val="bqiaagaaeyqcaaagiaiaaam4bgaabuygaaaaaaaaaaaaaaaaaaaaaaaaaaaaaaaaaaaaaaaaaaaaaaaaaaaaaaaaaaaaaaaaaaaaaaaaaaaaaaaaaaaaaaaaaaaaaaaaaaaaaaaaaaaaaaaaaaaaaaaaaaaaaaaaaaaaaaaaaaaaaaaaaaaaaaaaaaaaaaaaaaaaaaaaaaaaaaaaaaaaaaaaaaaaaaaaaaaaaaaa"/>
    <w:basedOn w:val="a"/>
    <w:rsid w:val="009F0B8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9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444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BFD50B63C54F6A8B1DF9A4B27B5E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447332-4867-458E-8C0E-E9519D3094D4}"/>
      </w:docPartPr>
      <w:docPartBody>
        <w:p w:rsidR="00916A40" w:rsidRDefault="00DE3F84">
          <w:pPr>
            <w:pStyle w:val="C1BFD50B63C54F6A8B1DF9A4B27B5E7E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1348CFAAAFE14FE7B38109FF981F35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17A243-0319-4113-8129-EDB569AA4FC9}"/>
      </w:docPartPr>
      <w:docPartBody>
        <w:p w:rsidR="00916A40" w:rsidRDefault="00DE3F84">
          <w:pPr>
            <w:pStyle w:val="1348CFAAAFE14FE7B38109FF981F35DB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3F9E" w:rsidRDefault="00D93F9E">
      <w:pPr>
        <w:spacing w:line="240" w:lineRule="auto"/>
      </w:pPr>
      <w:r>
        <w:separator/>
      </w:r>
    </w:p>
  </w:endnote>
  <w:endnote w:type="continuationSeparator" w:id="0">
    <w:p w:rsidR="00D93F9E" w:rsidRDefault="00D93F9E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font614">
    <w:altName w:val="Times New Roman"/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Narrow">
    <w:altName w:val="MS Gothic"/>
    <w:charset w:val="80"/>
    <w:family w:val="auto"/>
    <w:pitch w:val="default"/>
    <w:sig w:usb0="00000000" w:usb1="00000000" w:usb2="00000010" w:usb3="00000000" w:csb0="0002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3F9E" w:rsidRDefault="00D93F9E">
      <w:pPr>
        <w:spacing w:after="0"/>
      </w:pPr>
      <w:r>
        <w:separator/>
      </w:r>
    </w:p>
  </w:footnote>
  <w:footnote w:type="continuationSeparator" w:id="0">
    <w:p w:rsidR="00D93F9E" w:rsidRDefault="00D93F9E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8D2"/>
    <w:rsid w:val="00192499"/>
    <w:rsid w:val="002168D2"/>
    <w:rsid w:val="002557BD"/>
    <w:rsid w:val="002F69F5"/>
    <w:rsid w:val="00326238"/>
    <w:rsid w:val="006D2DE6"/>
    <w:rsid w:val="008F6516"/>
    <w:rsid w:val="00916A40"/>
    <w:rsid w:val="009B66BA"/>
    <w:rsid w:val="00D93F9E"/>
    <w:rsid w:val="00DE3F84"/>
    <w:rsid w:val="00ED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qFormat/>
    <w:rsid w:val="00916A40"/>
  </w:style>
  <w:style w:type="paragraph" w:customStyle="1" w:styleId="C1BFD50B63C54F6A8B1DF9A4B27B5E7E">
    <w:name w:val="C1BFD50B63C54F6A8B1DF9A4B27B5E7E"/>
    <w:qFormat/>
    <w:pPr>
      <w:spacing w:after="160" w:line="259" w:lineRule="auto"/>
    </w:pPr>
    <w:rPr>
      <w:sz w:val="22"/>
      <w:szCs w:val="22"/>
    </w:rPr>
  </w:style>
  <w:style w:type="paragraph" w:customStyle="1" w:styleId="1348CFAAAFE14FE7B38109FF981F35DB">
    <w:name w:val="1348CFAAAFE14FE7B38109FF981F35DB"/>
    <w:qFormat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7</Pages>
  <Words>2258</Words>
  <Characters>12875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Сабирова Венера Гайнитдиновна</dc:creator>
  <cp:lastModifiedBy>Иван Шабалин</cp:lastModifiedBy>
  <cp:revision>28</cp:revision>
  <cp:lastPrinted>2023-01-27T08:08:00Z</cp:lastPrinted>
  <dcterms:created xsi:type="dcterms:W3CDTF">2022-02-15T05:49:00Z</dcterms:created>
  <dcterms:modified xsi:type="dcterms:W3CDTF">2023-02-03T11:29:00Z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14B7889112EA4A84BB688134C0F2B45A</vt:lpwstr>
  </property>
</Properties>
</file>